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4E17D" w14:textId="015B1E87" w:rsidR="00FD0EFE" w:rsidRDefault="001471E0">
      <w:pPr>
        <w:pStyle w:val="Heading2"/>
        <w:spacing w:line="242" w:lineRule="auto"/>
        <w:ind w:left="1048" w:right="760" w:firstLine="7639"/>
        <w:jc w:val="left"/>
      </w:pPr>
      <w:r>
        <w:t>A</w:t>
      </w:r>
      <w:bookmarkStart w:id="0" w:name="_GoBack"/>
      <w:bookmarkEnd w:id="0"/>
      <w:r w:rsidR="00F96F75">
        <w:t>nexa 2</w:t>
      </w:r>
      <w:r w:rsidR="00F96F75">
        <w:rPr>
          <w:spacing w:val="-55"/>
        </w:rPr>
        <w:t xml:space="preserve"> </w:t>
      </w:r>
      <w:r w:rsidR="00F96F75">
        <w:t>ACORD</w:t>
      </w:r>
      <w:r w:rsidR="00F96F75">
        <w:rPr>
          <w:spacing w:val="8"/>
        </w:rPr>
        <w:t xml:space="preserve"> </w:t>
      </w:r>
      <w:r w:rsidR="00F96F75">
        <w:t>PRIVIND</w:t>
      </w:r>
      <w:r w:rsidR="00F96F75">
        <w:rPr>
          <w:spacing w:val="8"/>
        </w:rPr>
        <w:t xml:space="preserve"> </w:t>
      </w:r>
      <w:r w:rsidR="00F96F75">
        <w:t>PRELUCRAREA</w:t>
      </w:r>
      <w:r w:rsidR="00F96F75">
        <w:rPr>
          <w:spacing w:val="8"/>
        </w:rPr>
        <w:t xml:space="preserve"> </w:t>
      </w:r>
      <w:r w:rsidR="00F96F75">
        <w:t>DATELOR</w:t>
      </w:r>
      <w:r w:rsidR="00F96F75">
        <w:rPr>
          <w:spacing w:val="7"/>
        </w:rPr>
        <w:t xml:space="preserve"> </w:t>
      </w:r>
      <w:r w:rsidR="00F96F75">
        <w:t>CU</w:t>
      </w:r>
      <w:r w:rsidR="00F96F75">
        <w:rPr>
          <w:spacing w:val="6"/>
        </w:rPr>
        <w:t xml:space="preserve"> </w:t>
      </w:r>
      <w:r w:rsidR="00F96F75">
        <w:t>CARACTER</w:t>
      </w:r>
      <w:r w:rsidR="00F96F75">
        <w:rPr>
          <w:spacing w:val="8"/>
        </w:rPr>
        <w:t xml:space="preserve"> </w:t>
      </w:r>
      <w:r w:rsidR="00F96F75">
        <w:t>PERSONAL</w:t>
      </w:r>
    </w:p>
    <w:p w14:paraId="171B30D6" w14:textId="77777777" w:rsidR="00FD0EFE" w:rsidRDefault="00FD0EFE">
      <w:pPr>
        <w:pStyle w:val="BodyText"/>
        <w:spacing w:before="9"/>
        <w:ind w:left="0"/>
        <w:rPr>
          <w:b/>
          <w:sz w:val="22"/>
        </w:rPr>
      </w:pPr>
    </w:p>
    <w:p w14:paraId="092D2C9B" w14:textId="77777777" w:rsidR="00FD0EFE" w:rsidRDefault="00F96F75">
      <w:pPr>
        <w:pStyle w:val="BodyText"/>
        <w:spacing w:before="1"/>
        <w:ind w:left="678"/>
      </w:pPr>
      <w:r>
        <w:rPr>
          <w:w w:val="105"/>
        </w:rPr>
        <w:t>Acest</w:t>
      </w:r>
      <w:r>
        <w:rPr>
          <w:spacing w:val="37"/>
          <w:w w:val="105"/>
        </w:rPr>
        <w:t xml:space="preserve"> </w:t>
      </w:r>
      <w:r>
        <w:rPr>
          <w:w w:val="105"/>
        </w:rPr>
        <w:t>Acord  privind</w:t>
      </w:r>
      <w:r>
        <w:rPr>
          <w:spacing w:val="39"/>
          <w:w w:val="105"/>
        </w:rPr>
        <w:t xml:space="preserve"> </w:t>
      </w:r>
      <w:r>
        <w:rPr>
          <w:w w:val="105"/>
        </w:rPr>
        <w:t>prelucrarea</w:t>
      </w:r>
      <w:r>
        <w:rPr>
          <w:spacing w:val="38"/>
          <w:w w:val="105"/>
        </w:rPr>
        <w:t xml:space="preserve"> </w:t>
      </w:r>
      <w:r>
        <w:rPr>
          <w:w w:val="105"/>
        </w:rPr>
        <w:t>datelor</w:t>
      </w:r>
      <w:r>
        <w:rPr>
          <w:spacing w:val="37"/>
          <w:w w:val="105"/>
        </w:rPr>
        <w:t xml:space="preserve"> </w:t>
      </w:r>
      <w:r>
        <w:rPr>
          <w:w w:val="105"/>
        </w:rPr>
        <w:t>cu</w:t>
      </w:r>
      <w:r>
        <w:rPr>
          <w:spacing w:val="38"/>
          <w:w w:val="105"/>
        </w:rPr>
        <w:t xml:space="preserve"> </w:t>
      </w:r>
      <w:r>
        <w:rPr>
          <w:w w:val="105"/>
        </w:rPr>
        <w:t>caracter</w:t>
      </w:r>
      <w:r>
        <w:rPr>
          <w:spacing w:val="38"/>
          <w:w w:val="105"/>
        </w:rPr>
        <w:t xml:space="preserve"> </w:t>
      </w:r>
      <w:r>
        <w:rPr>
          <w:w w:val="105"/>
        </w:rPr>
        <w:t>personal</w:t>
      </w:r>
      <w:r>
        <w:rPr>
          <w:spacing w:val="38"/>
          <w:w w:val="105"/>
        </w:rPr>
        <w:t xml:space="preserve"> </w:t>
      </w:r>
      <w:r>
        <w:rPr>
          <w:w w:val="105"/>
        </w:rPr>
        <w:t>(denumit</w:t>
      </w:r>
      <w:r>
        <w:rPr>
          <w:spacing w:val="38"/>
          <w:w w:val="105"/>
        </w:rPr>
        <w:t xml:space="preserve"> </w:t>
      </w:r>
      <w:r>
        <w:rPr>
          <w:w w:val="105"/>
        </w:rPr>
        <w:t>în</w:t>
      </w:r>
      <w:r>
        <w:rPr>
          <w:spacing w:val="38"/>
          <w:w w:val="105"/>
        </w:rPr>
        <w:t xml:space="preserve"> </w:t>
      </w:r>
      <w:r>
        <w:rPr>
          <w:w w:val="105"/>
        </w:rPr>
        <w:t>continuare</w:t>
      </w:r>
      <w:r>
        <w:rPr>
          <w:spacing w:val="38"/>
          <w:w w:val="105"/>
        </w:rPr>
        <w:t xml:space="preserve"> </w:t>
      </w:r>
      <w:r>
        <w:rPr>
          <w:w w:val="105"/>
        </w:rPr>
        <w:t>"</w:t>
      </w:r>
      <w:r>
        <w:rPr>
          <w:b/>
          <w:w w:val="105"/>
        </w:rPr>
        <w:t>Acord</w:t>
      </w:r>
      <w:r>
        <w:rPr>
          <w:w w:val="105"/>
        </w:rPr>
        <w:t>"</w:t>
      </w:r>
      <w:r>
        <w:rPr>
          <w:spacing w:val="38"/>
          <w:w w:val="105"/>
        </w:rPr>
        <w:t xml:space="preserve"> </w:t>
      </w:r>
      <w:r>
        <w:rPr>
          <w:w w:val="105"/>
        </w:rPr>
        <w:t>sau</w:t>
      </w:r>
      <w:r>
        <w:rPr>
          <w:spacing w:val="3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Acordul</w:t>
      </w:r>
      <w:r>
        <w:rPr>
          <w:w w:val="105"/>
        </w:rPr>
        <w:t>”),  încheiat</w:t>
      </w:r>
      <w:r>
        <w:rPr>
          <w:spacing w:val="38"/>
          <w:w w:val="105"/>
        </w:rPr>
        <w:t xml:space="preserve"> </w:t>
      </w:r>
      <w:r>
        <w:rPr>
          <w:w w:val="105"/>
        </w:rPr>
        <w:t>la</w:t>
      </w:r>
      <w:r>
        <w:rPr>
          <w:spacing w:val="38"/>
          <w:w w:val="105"/>
        </w:rPr>
        <w:t xml:space="preserve"> </w:t>
      </w:r>
      <w:r>
        <w:rPr>
          <w:w w:val="105"/>
        </w:rPr>
        <w:t>data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</w:p>
    <w:p w14:paraId="2514E5E4" w14:textId="77777777" w:rsidR="00FD0EFE" w:rsidRDefault="00F96F75">
      <w:pPr>
        <w:pStyle w:val="BodyText"/>
        <w:spacing w:before="35"/>
      </w:pPr>
      <w:r>
        <w:rPr>
          <w:spacing w:val="-1"/>
          <w:w w:val="105"/>
        </w:rPr>
        <w:t>..................................</w:t>
      </w:r>
      <w:r>
        <w:rPr>
          <w:spacing w:val="-7"/>
          <w:w w:val="105"/>
        </w:rPr>
        <w:t xml:space="preserve"> </w:t>
      </w:r>
      <w:r>
        <w:rPr>
          <w:w w:val="105"/>
        </w:rPr>
        <w:t>face</w:t>
      </w:r>
      <w:r>
        <w:rPr>
          <w:spacing w:val="-8"/>
          <w:w w:val="105"/>
        </w:rPr>
        <w:t xml:space="preserve"> </w:t>
      </w:r>
      <w:r>
        <w:rPr>
          <w:w w:val="105"/>
        </w:rPr>
        <w:t>parte</w:t>
      </w:r>
      <w:r>
        <w:rPr>
          <w:spacing w:val="-8"/>
          <w:w w:val="105"/>
        </w:rPr>
        <w:t xml:space="preserve"> </w:t>
      </w:r>
      <w:r>
        <w:rPr>
          <w:w w:val="105"/>
        </w:rPr>
        <w:t>integrantă</w:t>
      </w:r>
      <w:r>
        <w:rPr>
          <w:spacing w:val="-8"/>
          <w:w w:val="105"/>
        </w:rPr>
        <w:t xml:space="preserve"> </w:t>
      </w:r>
      <w:r>
        <w:rPr>
          <w:w w:val="105"/>
        </w:rPr>
        <w:t>și</w:t>
      </w:r>
      <w:r>
        <w:rPr>
          <w:spacing w:val="-8"/>
          <w:w w:val="105"/>
        </w:rPr>
        <w:t xml:space="preserve"> </w:t>
      </w:r>
      <w:r>
        <w:rPr>
          <w:w w:val="105"/>
        </w:rPr>
        <w:t>completează:</w:t>
      </w:r>
    </w:p>
    <w:p w14:paraId="2DC41C6B" w14:textId="77777777" w:rsidR="00FD0EFE" w:rsidRDefault="00F96F75">
      <w:pPr>
        <w:pStyle w:val="Heading3"/>
        <w:spacing w:before="43" w:line="292" w:lineRule="auto"/>
        <w:ind w:left="680" w:right="760" w:hanging="3"/>
        <w:jc w:val="left"/>
      </w:pPr>
      <w:r>
        <w:rPr>
          <w:w w:val="105"/>
        </w:rPr>
        <w:t>Convenția-cadru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colaborare</w:t>
      </w:r>
      <w:r>
        <w:rPr>
          <w:spacing w:val="22"/>
          <w:w w:val="105"/>
        </w:rPr>
        <w:t xml:space="preserve"> </w:t>
      </w:r>
      <w:r>
        <w:rPr>
          <w:w w:val="105"/>
        </w:rPr>
        <w:t>privind</w:t>
      </w:r>
      <w:r>
        <w:rPr>
          <w:spacing w:val="22"/>
          <w:w w:val="105"/>
        </w:rPr>
        <w:t xml:space="preserve"> </w:t>
      </w:r>
      <w:r>
        <w:rPr>
          <w:w w:val="105"/>
        </w:rPr>
        <w:t>efectuarea</w:t>
      </w:r>
      <w:r>
        <w:rPr>
          <w:spacing w:val="21"/>
          <w:w w:val="105"/>
        </w:rPr>
        <w:t xml:space="preserve"> </w:t>
      </w:r>
      <w:r>
        <w:rPr>
          <w:w w:val="105"/>
        </w:rPr>
        <w:t>stagiului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practică</w:t>
      </w:r>
      <w:r>
        <w:rPr>
          <w:spacing w:val="22"/>
          <w:w w:val="105"/>
        </w:rPr>
        <w:t xml:space="preserve"> </w:t>
      </w:r>
      <w:r>
        <w:rPr>
          <w:w w:val="105"/>
        </w:rPr>
        <w:t>în</w:t>
      </w:r>
      <w:r>
        <w:rPr>
          <w:spacing w:val="20"/>
          <w:w w:val="105"/>
        </w:rPr>
        <w:t xml:space="preserve"> </w:t>
      </w:r>
      <w:r>
        <w:rPr>
          <w:w w:val="105"/>
        </w:rPr>
        <w:t>cadrul</w:t>
      </w:r>
      <w:r>
        <w:rPr>
          <w:spacing w:val="21"/>
          <w:w w:val="105"/>
        </w:rPr>
        <w:t xml:space="preserve"> </w:t>
      </w:r>
      <w:r>
        <w:rPr>
          <w:w w:val="105"/>
        </w:rPr>
        <w:t>programelor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studii</w:t>
      </w:r>
      <w:r>
        <w:rPr>
          <w:spacing w:val="21"/>
          <w:w w:val="105"/>
        </w:rPr>
        <w:t xml:space="preserve"> </w:t>
      </w:r>
      <w:r>
        <w:rPr>
          <w:w w:val="105"/>
        </w:rPr>
        <w:t>universitare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licenţă</w:t>
      </w:r>
      <w:r>
        <w:rPr>
          <w:spacing w:val="-36"/>
          <w:w w:val="105"/>
        </w:rPr>
        <w:t xml:space="preserve"> </w:t>
      </w:r>
      <w:r>
        <w:rPr>
          <w:w w:val="105"/>
        </w:rPr>
        <w:t>numărul</w:t>
      </w:r>
      <w:r>
        <w:rPr>
          <w:spacing w:val="-1"/>
          <w:w w:val="105"/>
        </w:rPr>
        <w:t xml:space="preserve"> </w:t>
      </w:r>
      <w:r>
        <w:rPr>
          <w:w w:val="105"/>
        </w:rPr>
        <w:t>.......................</w:t>
      </w:r>
      <w:r>
        <w:rPr>
          <w:spacing w:val="-2"/>
          <w:w w:val="105"/>
        </w:rPr>
        <w:t xml:space="preserve"> </w:t>
      </w:r>
      <w:r>
        <w:rPr>
          <w:w w:val="105"/>
        </w:rPr>
        <w:t>din</w:t>
      </w:r>
      <w:r>
        <w:rPr>
          <w:spacing w:val="-2"/>
          <w:w w:val="105"/>
        </w:rPr>
        <w:t xml:space="preserve"> </w:t>
      </w:r>
      <w:r>
        <w:rPr>
          <w:w w:val="105"/>
        </w:rPr>
        <w:t>data</w:t>
      </w:r>
      <w:r>
        <w:rPr>
          <w:spacing w:val="-2"/>
          <w:w w:val="105"/>
        </w:rPr>
        <w:t xml:space="preserve"> </w:t>
      </w:r>
      <w:r>
        <w:rPr>
          <w:w w:val="105"/>
        </w:rPr>
        <w:t>de ................</w:t>
      </w:r>
    </w:p>
    <w:p w14:paraId="5782FE60" w14:textId="77777777" w:rsidR="00FD0EFE" w:rsidRDefault="00F96F75">
      <w:pPr>
        <w:spacing w:before="3" w:line="288" w:lineRule="auto"/>
        <w:ind w:left="678" w:right="7074"/>
        <w:rPr>
          <w:sz w:val="15"/>
        </w:rPr>
      </w:pPr>
      <w:r>
        <w:rPr>
          <w:sz w:val="15"/>
        </w:rPr>
        <w:t>denumită</w:t>
      </w:r>
      <w:r>
        <w:rPr>
          <w:spacing w:val="1"/>
          <w:sz w:val="15"/>
        </w:rPr>
        <w:t xml:space="preserve"> </w:t>
      </w:r>
      <w:r>
        <w:rPr>
          <w:sz w:val="15"/>
        </w:rPr>
        <w:t>în</w:t>
      </w:r>
      <w:r>
        <w:rPr>
          <w:spacing w:val="1"/>
          <w:sz w:val="15"/>
        </w:rPr>
        <w:t xml:space="preserve"> </w:t>
      </w:r>
      <w:r>
        <w:rPr>
          <w:sz w:val="15"/>
        </w:rPr>
        <w:t>continuare „</w:t>
      </w:r>
      <w:r>
        <w:rPr>
          <w:b/>
          <w:sz w:val="15"/>
        </w:rPr>
        <w:t>Convenția-cadru</w:t>
      </w:r>
      <w:r>
        <w:rPr>
          <w:sz w:val="15"/>
        </w:rPr>
        <w:t>"</w:t>
      </w:r>
      <w:r>
        <w:rPr>
          <w:spacing w:val="-3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încheiat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între:</w:t>
      </w:r>
    </w:p>
    <w:p w14:paraId="576589FB" w14:textId="77777777" w:rsidR="00FD0EFE" w:rsidRDefault="00F96F75">
      <w:pPr>
        <w:spacing w:before="10" w:line="292" w:lineRule="auto"/>
        <w:ind w:left="680" w:right="760" w:hanging="3"/>
        <w:rPr>
          <w:sz w:val="15"/>
        </w:rPr>
      </w:pPr>
      <w:r>
        <w:rPr>
          <w:b/>
          <w:w w:val="105"/>
          <w:sz w:val="15"/>
        </w:rPr>
        <w:t>ACADEMIA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STUDII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ECONOMICE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din</w:t>
      </w:r>
      <w:r>
        <w:rPr>
          <w:b/>
          <w:spacing w:val="10"/>
          <w:w w:val="105"/>
          <w:sz w:val="15"/>
        </w:rPr>
        <w:t xml:space="preserve"> </w:t>
      </w:r>
      <w:r>
        <w:rPr>
          <w:b/>
          <w:w w:val="105"/>
          <w:sz w:val="15"/>
        </w:rPr>
        <w:t>București,</w:t>
      </w:r>
      <w:r>
        <w:rPr>
          <w:b/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12"/>
          <w:w w:val="105"/>
          <w:sz w:val="15"/>
        </w:rPr>
        <w:t xml:space="preserve"> </w:t>
      </w:r>
      <w:r>
        <w:rPr>
          <w:w w:val="105"/>
          <w:sz w:val="15"/>
        </w:rPr>
        <w:t>sediul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Piața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Romană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nr.</w:t>
      </w:r>
      <w:r>
        <w:rPr>
          <w:spacing w:val="10"/>
          <w:w w:val="105"/>
          <w:sz w:val="15"/>
        </w:rPr>
        <w:t xml:space="preserve"> </w:t>
      </w:r>
      <w:r>
        <w:rPr>
          <w:w w:val="105"/>
          <w:sz w:val="15"/>
        </w:rPr>
        <w:t>6,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sector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1,</w:t>
      </w:r>
      <w:r>
        <w:rPr>
          <w:spacing w:val="12"/>
          <w:w w:val="105"/>
          <w:sz w:val="15"/>
        </w:rPr>
        <w:t xml:space="preserve"> </w:t>
      </w:r>
      <w:r>
        <w:rPr>
          <w:w w:val="105"/>
          <w:sz w:val="15"/>
        </w:rPr>
        <w:t>București,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cod</w:t>
      </w:r>
      <w:r>
        <w:rPr>
          <w:spacing w:val="10"/>
          <w:w w:val="105"/>
          <w:sz w:val="15"/>
        </w:rPr>
        <w:t xml:space="preserve"> </w:t>
      </w:r>
      <w:r>
        <w:rPr>
          <w:w w:val="105"/>
          <w:sz w:val="15"/>
        </w:rPr>
        <w:t>poștal</w:t>
      </w:r>
      <w:r>
        <w:rPr>
          <w:spacing w:val="13"/>
          <w:w w:val="105"/>
          <w:sz w:val="15"/>
        </w:rPr>
        <w:t xml:space="preserve"> </w:t>
      </w:r>
      <w:r>
        <w:rPr>
          <w:w w:val="105"/>
          <w:sz w:val="15"/>
        </w:rPr>
        <w:t>010374,</w:t>
      </w:r>
      <w:r>
        <w:rPr>
          <w:spacing w:val="9"/>
          <w:w w:val="105"/>
          <w:sz w:val="15"/>
        </w:rPr>
        <w:t xml:space="preserve"> </w:t>
      </w:r>
      <w:r>
        <w:rPr>
          <w:w w:val="105"/>
          <w:sz w:val="15"/>
        </w:rPr>
        <w:t>CIF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4433775,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reprezentată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prof.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univ.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dr.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Nicolae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ISTUDOR,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calitate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Rector,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denumită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continuare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„</w:t>
      </w:r>
      <w:r>
        <w:rPr>
          <w:b/>
          <w:w w:val="105"/>
          <w:sz w:val="15"/>
        </w:rPr>
        <w:t>Organizatorul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practică</w:t>
      </w:r>
      <w:r>
        <w:rPr>
          <w:w w:val="105"/>
          <w:sz w:val="15"/>
        </w:rPr>
        <w:t>”,</w:t>
      </w:r>
    </w:p>
    <w:p w14:paraId="6D6B4B9B" w14:textId="77777777" w:rsidR="00FD0EFE" w:rsidRDefault="00F96F75">
      <w:pPr>
        <w:pStyle w:val="BodyText"/>
        <w:spacing w:line="172" w:lineRule="exact"/>
        <w:ind w:left="678"/>
      </w:pPr>
      <w:r>
        <w:rPr>
          <w:w w:val="105"/>
        </w:rPr>
        <w:t>și</w:t>
      </w:r>
    </w:p>
    <w:p w14:paraId="484068F4" w14:textId="77777777" w:rsidR="00FD0EFE" w:rsidRDefault="00F96F75">
      <w:pPr>
        <w:pStyle w:val="BodyText"/>
        <w:spacing w:before="42"/>
        <w:ind w:left="678"/>
      </w:pPr>
      <w:r>
        <w:rPr>
          <w:spacing w:val="-1"/>
          <w:w w:val="105"/>
        </w:rPr>
        <w:t>..................................................................................................................................................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denumită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continuare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„</w:t>
      </w:r>
      <w:r>
        <w:rPr>
          <w:b/>
          <w:spacing w:val="-1"/>
          <w:w w:val="105"/>
        </w:rPr>
        <w:t>Partenerul</w:t>
      </w:r>
      <w:r>
        <w:rPr>
          <w:b/>
          <w:spacing w:val="-7"/>
          <w:w w:val="105"/>
        </w:rPr>
        <w:t xml:space="preserve"> </w:t>
      </w:r>
      <w:r>
        <w:rPr>
          <w:b/>
          <w:spacing w:val="-1"/>
          <w:w w:val="105"/>
        </w:rPr>
        <w:t>de</w:t>
      </w:r>
      <w:r>
        <w:rPr>
          <w:b/>
          <w:spacing w:val="-8"/>
          <w:w w:val="105"/>
        </w:rPr>
        <w:t xml:space="preserve"> </w:t>
      </w:r>
      <w:r>
        <w:rPr>
          <w:b/>
          <w:spacing w:val="-1"/>
          <w:w w:val="105"/>
        </w:rPr>
        <w:t>practică</w:t>
      </w:r>
      <w:r>
        <w:rPr>
          <w:spacing w:val="-1"/>
          <w:w w:val="105"/>
        </w:rPr>
        <w:t>”</w:t>
      </w:r>
    </w:p>
    <w:p w14:paraId="6A0724FE" w14:textId="77777777" w:rsidR="00FD0EFE" w:rsidRDefault="00FD0EFE">
      <w:pPr>
        <w:pStyle w:val="BodyText"/>
        <w:spacing w:before="11"/>
        <w:ind w:left="0"/>
        <w:rPr>
          <w:sz w:val="21"/>
        </w:rPr>
      </w:pPr>
    </w:p>
    <w:p w14:paraId="2F2301A3" w14:textId="77777777" w:rsidR="00FD0EFE" w:rsidRDefault="00F96F75">
      <w:pPr>
        <w:pStyle w:val="BodyText"/>
        <w:spacing w:line="288" w:lineRule="auto"/>
        <w:ind w:left="678" w:right="1009"/>
        <w:jc w:val="both"/>
      </w:pPr>
      <w:r>
        <w:rPr>
          <w:w w:val="105"/>
        </w:rPr>
        <w:t>„Organizatorul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practică”</w:t>
      </w:r>
      <w:r>
        <w:rPr>
          <w:spacing w:val="-8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„Partenerul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practică”</w:t>
      </w:r>
      <w:r>
        <w:rPr>
          <w:spacing w:val="-6"/>
          <w:w w:val="105"/>
        </w:rPr>
        <w:t xml:space="preserve"> </w:t>
      </w:r>
      <w:r>
        <w:rPr>
          <w:w w:val="105"/>
        </w:rPr>
        <w:t>pot</w:t>
      </w:r>
      <w:r>
        <w:rPr>
          <w:spacing w:val="-8"/>
          <w:w w:val="105"/>
        </w:rPr>
        <w:t xml:space="preserve"> </w:t>
      </w:r>
      <w:r>
        <w:rPr>
          <w:w w:val="105"/>
        </w:rPr>
        <w:t>fi</w:t>
      </w:r>
      <w:r>
        <w:rPr>
          <w:spacing w:val="-9"/>
          <w:w w:val="105"/>
        </w:rPr>
        <w:t xml:space="preserve"> </w:t>
      </w:r>
      <w:r>
        <w:rPr>
          <w:w w:val="105"/>
        </w:rPr>
        <w:t>denumiți</w:t>
      </w:r>
      <w:r>
        <w:rPr>
          <w:spacing w:val="-8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continuare</w:t>
      </w:r>
      <w:r>
        <w:rPr>
          <w:spacing w:val="-8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mod</w:t>
      </w:r>
      <w:r>
        <w:rPr>
          <w:spacing w:val="-8"/>
          <w:w w:val="105"/>
        </w:rPr>
        <w:t xml:space="preserve"> </w:t>
      </w:r>
      <w:r>
        <w:rPr>
          <w:w w:val="105"/>
        </w:rPr>
        <w:t>individual</w:t>
      </w:r>
      <w:r>
        <w:rPr>
          <w:spacing w:val="-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Partea</w:t>
      </w:r>
      <w:r>
        <w:rPr>
          <w:w w:val="105"/>
        </w:rPr>
        <w:t>”</w:t>
      </w:r>
      <w:r>
        <w:rPr>
          <w:spacing w:val="-9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mod</w:t>
      </w:r>
      <w:r>
        <w:rPr>
          <w:spacing w:val="-8"/>
          <w:w w:val="105"/>
        </w:rPr>
        <w:t xml:space="preserve"> </w:t>
      </w:r>
      <w:r>
        <w:rPr>
          <w:w w:val="105"/>
        </w:rPr>
        <w:t>colectiv</w:t>
      </w:r>
      <w:r>
        <w:rPr>
          <w:spacing w:val="-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Părțile</w:t>
      </w:r>
      <w:r>
        <w:rPr>
          <w:w w:val="105"/>
        </w:rPr>
        <w:t>”.</w:t>
      </w:r>
      <w:r>
        <w:rPr>
          <w:spacing w:val="1"/>
          <w:w w:val="105"/>
        </w:rPr>
        <w:t xml:space="preserve"> </w:t>
      </w:r>
      <w:r>
        <w:rPr>
          <w:w w:val="105"/>
        </w:rPr>
        <w:t>Având</w:t>
      </w:r>
      <w:r>
        <w:rPr>
          <w:spacing w:val="-1"/>
          <w:w w:val="105"/>
        </w:rPr>
        <w:t xml:space="preserve"> </w:t>
      </w:r>
      <w:r>
        <w:rPr>
          <w:w w:val="105"/>
        </w:rPr>
        <w:t>în</w:t>
      </w:r>
      <w:r>
        <w:rPr>
          <w:spacing w:val="-1"/>
          <w:w w:val="105"/>
        </w:rPr>
        <w:t xml:space="preserve"> </w:t>
      </w:r>
      <w:r>
        <w:rPr>
          <w:w w:val="105"/>
        </w:rPr>
        <w:t>vedere</w:t>
      </w:r>
      <w:r>
        <w:rPr>
          <w:spacing w:val="-1"/>
          <w:w w:val="105"/>
        </w:rPr>
        <w:t xml:space="preserve"> </w:t>
      </w:r>
      <w:r>
        <w:rPr>
          <w:w w:val="105"/>
        </w:rPr>
        <w:t>că:</w:t>
      </w:r>
    </w:p>
    <w:p w14:paraId="6D028A20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30"/>
        </w:tabs>
        <w:spacing w:before="5" w:line="264" w:lineRule="auto"/>
        <w:ind w:right="983" w:hanging="3"/>
        <w:rPr>
          <w:sz w:val="15"/>
        </w:rPr>
      </w:pPr>
      <w:r>
        <w:rPr>
          <w:w w:val="105"/>
          <w:sz w:val="15"/>
        </w:rPr>
        <w:t>Încheierea și executarea Convenției-cadru presupune, de asemenea, Prelucrarea de către fiecare dintre Părți a unor Date cu caracter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aparținând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reprezentanților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celeilalte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Părți,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Prelucrare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scop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documentarea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încheierii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gestionarea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executării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Convenției-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cadru, precum și îndeplinirea unor obligații legale în legatură cu încheierea și executarea Convenției-cadru, fiecare dintre Părți stabilind în mod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individual scopurile și mijloacele de Prelucrare a respectivelor Date și acționând, în legătură cu aceste Prelucrări, în calitate de Operator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independent;</w:t>
      </w:r>
    </w:p>
    <w:p w14:paraId="1579EB82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30"/>
        </w:tabs>
        <w:spacing w:before="7" w:line="254" w:lineRule="auto"/>
        <w:ind w:right="984" w:hanging="3"/>
        <w:rPr>
          <w:sz w:val="15"/>
        </w:rPr>
      </w:pPr>
      <w:r>
        <w:rPr>
          <w:w w:val="105"/>
          <w:sz w:val="15"/>
        </w:rPr>
        <w:t>Părțile doresc încheierea unui acord care să guverneze drepturile și obligațiile acestora în ceea ce priveste activitățile de Prelucrare 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desfășurate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contextul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executării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Convenției-cadru;</w:t>
      </w:r>
    </w:p>
    <w:p w14:paraId="014C93B3" w14:textId="77777777" w:rsidR="00FD0EFE" w:rsidRDefault="00F96F75">
      <w:pPr>
        <w:pStyle w:val="BodyText"/>
        <w:spacing w:before="14"/>
        <w:ind w:left="678"/>
        <w:jc w:val="both"/>
      </w:pP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sensul</w:t>
      </w:r>
      <w:r>
        <w:rPr>
          <w:spacing w:val="-8"/>
          <w:w w:val="105"/>
        </w:rPr>
        <w:t xml:space="preserve"> </w:t>
      </w:r>
      <w:r>
        <w:rPr>
          <w:w w:val="105"/>
        </w:rPr>
        <w:t>prezentului</w:t>
      </w:r>
      <w:r>
        <w:rPr>
          <w:spacing w:val="-8"/>
          <w:w w:val="105"/>
        </w:rPr>
        <w:t xml:space="preserve"> </w:t>
      </w:r>
      <w:r>
        <w:rPr>
          <w:w w:val="105"/>
        </w:rPr>
        <w:t>Acord,</w:t>
      </w:r>
      <w:r>
        <w:rPr>
          <w:spacing w:val="-8"/>
          <w:w w:val="105"/>
        </w:rPr>
        <w:t xml:space="preserve"> </w:t>
      </w:r>
      <w:r>
        <w:rPr>
          <w:w w:val="105"/>
        </w:rPr>
        <w:t>termenii</w:t>
      </w:r>
      <w:r>
        <w:rPr>
          <w:spacing w:val="-7"/>
          <w:w w:val="105"/>
        </w:rPr>
        <w:t xml:space="preserve"> </w:t>
      </w:r>
      <w:r>
        <w:rPr>
          <w:w w:val="105"/>
        </w:rPr>
        <w:t>definiți</w:t>
      </w:r>
      <w:r>
        <w:rPr>
          <w:spacing w:val="-8"/>
          <w:w w:val="105"/>
        </w:rPr>
        <w:t xml:space="preserve"> </w:t>
      </w:r>
      <w:r>
        <w:rPr>
          <w:w w:val="105"/>
        </w:rPr>
        <w:t>enumerați</w:t>
      </w:r>
      <w:r>
        <w:rPr>
          <w:spacing w:val="-6"/>
          <w:w w:val="105"/>
        </w:rPr>
        <w:t xml:space="preserve"> </w:t>
      </w:r>
      <w:r>
        <w:rPr>
          <w:w w:val="105"/>
        </w:rPr>
        <w:t>mai</w:t>
      </w:r>
      <w:r>
        <w:rPr>
          <w:spacing w:val="-8"/>
          <w:w w:val="105"/>
        </w:rPr>
        <w:t xml:space="preserve"> </w:t>
      </w:r>
      <w:r>
        <w:rPr>
          <w:w w:val="105"/>
        </w:rPr>
        <w:t>jos</w:t>
      </w:r>
      <w:r>
        <w:rPr>
          <w:spacing w:val="-9"/>
          <w:w w:val="105"/>
        </w:rPr>
        <w:t xml:space="preserve"> </w:t>
      </w:r>
      <w:r>
        <w:rPr>
          <w:w w:val="105"/>
        </w:rPr>
        <w:t>au</w:t>
      </w:r>
      <w:r>
        <w:rPr>
          <w:spacing w:val="-8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7"/>
          <w:w w:val="105"/>
        </w:rPr>
        <w:t xml:space="preserve"> </w:t>
      </w:r>
      <w:r>
        <w:rPr>
          <w:w w:val="105"/>
        </w:rPr>
        <w:t>semnificații:</w:t>
      </w:r>
    </w:p>
    <w:p w14:paraId="71CAF9B7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38" w:line="244" w:lineRule="auto"/>
        <w:ind w:right="985" w:hanging="3"/>
        <w:rPr>
          <w:sz w:val="15"/>
        </w:rPr>
      </w:pPr>
      <w:r>
        <w:rPr>
          <w:b/>
          <w:w w:val="105"/>
          <w:sz w:val="15"/>
        </w:rPr>
        <w:t>Legislația aplicabilă în materie de protecție a datelor</w:t>
      </w:r>
      <w:r>
        <w:rPr>
          <w:w w:val="105"/>
          <w:sz w:val="15"/>
        </w:rPr>
        <w:t>: desemnează Regulamentul (UE) 2016/679 al Parlamentului European și al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Consiliului</w:t>
      </w:r>
      <w:r>
        <w:rPr>
          <w:spacing w:val="7"/>
          <w:sz w:val="15"/>
        </w:rPr>
        <w:t xml:space="preserve"> </w:t>
      </w:r>
      <w:r>
        <w:rPr>
          <w:sz w:val="15"/>
        </w:rPr>
        <w:t>din</w:t>
      </w:r>
      <w:r>
        <w:rPr>
          <w:spacing w:val="5"/>
          <w:sz w:val="15"/>
        </w:rPr>
        <w:t xml:space="preserve"> </w:t>
      </w:r>
      <w:r>
        <w:rPr>
          <w:sz w:val="15"/>
        </w:rPr>
        <w:t>27</w:t>
      </w:r>
      <w:r>
        <w:rPr>
          <w:spacing w:val="7"/>
          <w:sz w:val="15"/>
        </w:rPr>
        <w:t xml:space="preserve"> </w:t>
      </w:r>
      <w:r>
        <w:rPr>
          <w:sz w:val="15"/>
        </w:rPr>
        <w:t>aprilie</w:t>
      </w:r>
      <w:r>
        <w:rPr>
          <w:spacing w:val="8"/>
          <w:sz w:val="15"/>
        </w:rPr>
        <w:t xml:space="preserve"> </w:t>
      </w:r>
      <w:r>
        <w:rPr>
          <w:sz w:val="15"/>
        </w:rPr>
        <w:t>2016</w:t>
      </w:r>
      <w:r>
        <w:rPr>
          <w:spacing w:val="7"/>
          <w:sz w:val="15"/>
        </w:rPr>
        <w:t xml:space="preserve"> </w:t>
      </w:r>
      <w:r>
        <w:rPr>
          <w:sz w:val="15"/>
        </w:rPr>
        <w:t>privind</w:t>
      </w:r>
      <w:r>
        <w:rPr>
          <w:spacing w:val="5"/>
          <w:sz w:val="15"/>
        </w:rPr>
        <w:t xml:space="preserve"> </w:t>
      </w:r>
      <w:r>
        <w:rPr>
          <w:sz w:val="15"/>
        </w:rPr>
        <w:t>protecția</w:t>
      </w:r>
      <w:r>
        <w:rPr>
          <w:spacing w:val="7"/>
          <w:sz w:val="15"/>
        </w:rPr>
        <w:t xml:space="preserve"> </w:t>
      </w:r>
      <w:r>
        <w:rPr>
          <w:sz w:val="15"/>
        </w:rPr>
        <w:t>persoanelor</w:t>
      </w:r>
      <w:r>
        <w:rPr>
          <w:spacing w:val="6"/>
          <w:sz w:val="15"/>
        </w:rPr>
        <w:t xml:space="preserve"> </w:t>
      </w:r>
      <w:r>
        <w:rPr>
          <w:sz w:val="15"/>
        </w:rPr>
        <w:t>fizice</w:t>
      </w:r>
      <w:r>
        <w:rPr>
          <w:spacing w:val="6"/>
          <w:sz w:val="15"/>
        </w:rPr>
        <w:t xml:space="preserve"> </w:t>
      </w:r>
      <w:r>
        <w:rPr>
          <w:sz w:val="15"/>
        </w:rPr>
        <w:t>în</w:t>
      </w:r>
      <w:r>
        <w:rPr>
          <w:spacing w:val="7"/>
          <w:sz w:val="15"/>
        </w:rPr>
        <w:t xml:space="preserve"> </w:t>
      </w:r>
      <w:r>
        <w:rPr>
          <w:sz w:val="15"/>
        </w:rPr>
        <w:t>ceea</w:t>
      </w:r>
      <w:r>
        <w:rPr>
          <w:spacing w:val="6"/>
          <w:sz w:val="15"/>
        </w:rPr>
        <w:t xml:space="preserve"> </w:t>
      </w:r>
      <w:r>
        <w:rPr>
          <w:sz w:val="15"/>
        </w:rPr>
        <w:t>ce</w:t>
      </w:r>
      <w:r>
        <w:rPr>
          <w:spacing w:val="4"/>
          <w:sz w:val="15"/>
        </w:rPr>
        <w:t xml:space="preserve"> </w:t>
      </w:r>
      <w:r>
        <w:rPr>
          <w:sz w:val="15"/>
        </w:rPr>
        <w:t>privește</w:t>
      </w:r>
      <w:r>
        <w:rPr>
          <w:spacing w:val="8"/>
          <w:sz w:val="15"/>
        </w:rPr>
        <w:t xml:space="preserve"> </w:t>
      </w:r>
      <w:r>
        <w:rPr>
          <w:sz w:val="15"/>
        </w:rPr>
        <w:t>prelucrarea</w:t>
      </w:r>
      <w:r>
        <w:rPr>
          <w:spacing w:val="6"/>
          <w:sz w:val="15"/>
        </w:rPr>
        <w:t xml:space="preserve"> </w:t>
      </w:r>
      <w:r>
        <w:rPr>
          <w:sz w:val="15"/>
        </w:rPr>
        <w:t>datelor</w:t>
      </w:r>
      <w:r>
        <w:rPr>
          <w:spacing w:val="5"/>
          <w:sz w:val="15"/>
        </w:rPr>
        <w:t xml:space="preserve"> </w:t>
      </w:r>
      <w:r>
        <w:rPr>
          <w:sz w:val="15"/>
        </w:rPr>
        <w:t>cu</w:t>
      </w:r>
      <w:r>
        <w:rPr>
          <w:spacing w:val="4"/>
          <w:sz w:val="15"/>
        </w:rPr>
        <w:t xml:space="preserve"> </w:t>
      </w:r>
      <w:r>
        <w:rPr>
          <w:sz w:val="15"/>
        </w:rPr>
        <w:t>caracter</w:t>
      </w:r>
      <w:r>
        <w:rPr>
          <w:spacing w:val="5"/>
          <w:sz w:val="15"/>
        </w:rPr>
        <w:t xml:space="preserve"> </w:t>
      </w:r>
      <w:r>
        <w:rPr>
          <w:sz w:val="15"/>
        </w:rPr>
        <w:t>personal</w:t>
      </w:r>
      <w:r>
        <w:rPr>
          <w:spacing w:val="6"/>
          <w:sz w:val="15"/>
        </w:rPr>
        <w:t xml:space="preserve"> </w:t>
      </w:r>
      <w:r>
        <w:rPr>
          <w:sz w:val="15"/>
        </w:rPr>
        <w:t>și</w:t>
      </w:r>
      <w:r>
        <w:rPr>
          <w:spacing w:val="8"/>
          <w:sz w:val="15"/>
        </w:rPr>
        <w:t xml:space="preserve"> </w:t>
      </w:r>
      <w:r>
        <w:rPr>
          <w:sz w:val="15"/>
        </w:rPr>
        <w:t>libera</w:t>
      </w:r>
      <w:r>
        <w:rPr>
          <w:spacing w:val="6"/>
          <w:sz w:val="15"/>
        </w:rPr>
        <w:t xml:space="preserve"> </w:t>
      </w:r>
      <w:r>
        <w:rPr>
          <w:sz w:val="15"/>
        </w:rPr>
        <w:t>circulație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a acestor date și de abrogare a Directivei 95/46/CE – denumit GDPR; noțiunea astfel definită acoperă și se referă la toate celelalte legi și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reglementări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aplicabile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Romania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incidență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impact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asupra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prelucrării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 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</w:p>
    <w:p w14:paraId="12DACA76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4" w:line="242" w:lineRule="auto"/>
        <w:ind w:right="983" w:hanging="3"/>
        <w:rPr>
          <w:sz w:val="15"/>
        </w:rPr>
      </w:pPr>
      <w:r>
        <w:rPr>
          <w:b/>
          <w:sz w:val="15"/>
        </w:rPr>
        <w:t>Operator</w:t>
      </w:r>
      <w:r>
        <w:rPr>
          <w:sz w:val="15"/>
        </w:rPr>
        <w:t>: desemnează persoana fizică sau juridică, autoritate publică, agenție sau orice alt organism care, singur sau împreuna cu altele,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stabilește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mijloacele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Prelucrare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personal;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mijloacele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prelucrării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stabilite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dreptul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Uniunii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dreptul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intern,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Operatorul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criteriile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specifice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numire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acestuia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pot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prevăzute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aceste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legi.</w:t>
      </w:r>
    </w:p>
    <w:p w14:paraId="6E95BBF3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6"/>
        <w:ind w:right="981" w:hanging="3"/>
        <w:rPr>
          <w:sz w:val="15"/>
        </w:rPr>
      </w:pPr>
      <w:r>
        <w:rPr>
          <w:b/>
          <w:w w:val="105"/>
          <w:sz w:val="15"/>
        </w:rPr>
        <w:t>Persoană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împuternicită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operator</w:t>
      </w:r>
      <w:r>
        <w:rPr>
          <w:w w:val="105"/>
          <w:sz w:val="15"/>
        </w:rPr>
        <w:t>: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desemnează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persoană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fizică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juridică,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autoritate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publică,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agenție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orice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alt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organism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Prelucrează Date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numele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Operatorului.</w:t>
      </w:r>
    </w:p>
    <w:p w14:paraId="01584421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8" w:line="235" w:lineRule="auto"/>
        <w:ind w:right="984" w:hanging="3"/>
        <w:rPr>
          <w:sz w:val="15"/>
        </w:rPr>
      </w:pPr>
      <w:r>
        <w:rPr>
          <w:b/>
          <w:w w:val="105"/>
          <w:sz w:val="15"/>
        </w:rPr>
        <w:t>Persoană vizată</w:t>
      </w:r>
      <w:r>
        <w:rPr>
          <w:w w:val="105"/>
          <w:sz w:val="15"/>
        </w:rPr>
        <w:t>: desemnează o persoană fizică identificată sau identificabilă în legătură cu care se prelucrează Datele cu caracter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personal.</w:t>
      </w:r>
    </w:p>
    <w:p w14:paraId="323A5A5D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9" w:line="244" w:lineRule="auto"/>
        <w:ind w:right="981" w:hanging="3"/>
        <w:rPr>
          <w:sz w:val="15"/>
        </w:rPr>
      </w:pPr>
      <w:r>
        <w:rPr>
          <w:b/>
          <w:w w:val="105"/>
          <w:sz w:val="15"/>
        </w:rPr>
        <w:t>Date cu caracter personal</w:t>
      </w:r>
      <w:r>
        <w:rPr>
          <w:w w:val="105"/>
          <w:sz w:val="15"/>
        </w:rPr>
        <w:t>: desemnează orice informație referitoare la o persoană fizică identificată sau identificabilă; o persoană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identificabilă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una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poate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identificată,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direct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indirect,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special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prin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referire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identificator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cum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identificare,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despre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locație,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identificator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online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mai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multe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elemente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specifice,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proprii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identității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sale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fizice,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fiziologice,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genetice,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psihice,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economice,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culturale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sociale.</w:t>
      </w:r>
    </w:p>
    <w:p w14:paraId="03A97A5B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4"/>
        <w:ind w:right="983" w:hanging="3"/>
        <w:rPr>
          <w:sz w:val="15"/>
        </w:rPr>
      </w:pPr>
      <w:r>
        <w:rPr>
          <w:b/>
          <w:w w:val="105"/>
          <w:sz w:val="15"/>
        </w:rPr>
        <w:t>Încălcarea securității Datelor cu caracter personal</w:t>
      </w:r>
      <w:r>
        <w:rPr>
          <w:w w:val="105"/>
          <w:sz w:val="15"/>
        </w:rPr>
        <w:t>: desemnează o încălcare a securității care duce, în mod accidental sau ilegal, la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distrugerea,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pierderea,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modificarea,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divulgarea</w:t>
      </w:r>
      <w:r>
        <w:rPr>
          <w:spacing w:val="25"/>
          <w:w w:val="105"/>
          <w:sz w:val="15"/>
        </w:rPr>
        <w:t xml:space="preserve"> </w:t>
      </w:r>
      <w:r>
        <w:rPr>
          <w:w w:val="105"/>
          <w:sz w:val="15"/>
        </w:rPr>
        <w:t>neautorizată</w:t>
      </w:r>
      <w:r>
        <w:rPr>
          <w:spacing w:val="2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transmise,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stocate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prelucrate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alt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mod.</w:t>
      </w:r>
    </w:p>
    <w:p w14:paraId="17C7A880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6" w:line="244" w:lineRule="auto"/>
        <w:ind w:right="984" w:hanging="3"/>
        <w:rPr>
          <w:sz w:val="15"/>
        </w:rPr>
      </w:pPr>
      <w:r>
        <w:rPr>
          <w:b/>
          <w:spacing w:val="-1"/>
          <w:w w:val="105"/>
          <w:sz w:val="15"/>
        </w:rPr>
        <w:t>Prelucrare</w:t>
      </w:r>
      <w:r>
        <w:rPr>
          <w:spacing w:val="-1"/>
          <w:w w:val="105"/>
          <w:sz w:val="15"/>
        </w:rPr>
        <w:t>: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desemnează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orice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operațiune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set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operațiuni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efectuate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privire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Datele</w:t>
      </w:r>
      <w:r>
        <w:rPr>
          <w:spacing w:val="-5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caracter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asupra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seturilor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Date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caracter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personal,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fără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utilizarea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mijloace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automatizate,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precum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colectarea,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înregistrarea,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organizarea,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structurarea,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stocarea,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adaptarea sau modificarea, extragerea, consultarea, utilizarea, divulgarea prin transmitere, diseminarea sau punerea la dispoziție în alt mod,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alinierea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combinarea,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restricționarea, ștergerea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 distrugerea.</w:t>
      </w:r>
    </w:p>
    <w:p w14:paraId="6197F181" w14:textId="77777777" w:rsidR="00FD0EFE" w:rsidRDefault="00FD0EFE">
      <w:pPr>
        <w:pStyle w:val="BodyText"/>
        <w:spacing w:before="8"/>
        <w:ind w:left="0"/>
        <w:rPr>
          <w:sz w:val="18"/>
        </w:rPr>
      </w:pPr>
    </w:p>
    <w:p w14:paraId="1D18D07F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1"/>
        <w:jc w:val="both"/>
      </w:pPr>
      <w:r>
        <w:rPr>
          <w:w w:val="105"/>
        </w:rPr>
        <w:t>Categoriile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date.</w:t>
      </w:r>
      <w:r>
        <w:rPr>
          <w:spacing w:val="-10"/>
          <w:w w:val="105"/>
        </w:rPr>
        <w:t xml:space="preserve"> </w:t>
      </w:r>
      <w:r>
        <w:rPr>
          <w:w w:val="105"/>
        </w:rPr>
        <w:t>Categorii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persoane</w:t>
      </w:r>
      <w:r>
        <w:rPr>
          <w:spacing w:val="-10"/>
          <w:w w:val="105"/>
        </w:rPr>
        <w:t xml:space="preserve"> </w:t>
      </w:r>
      <w:r>
        <w:rPr>
          <w:w w:val="105"/>
        </w:rPr>
        <w:t>vizate.</w:t>
      </w:r>
      <w:r>
        <w:rPr>
          <w:spacing w:val="-9"/>
          <w:w w:val="105"/>
        </w:rPr>
        <w:t xml:space="preserve"> </w:t>
      </w:r>
      <w:r>
        <w:rPr>
          <w:w w:val="105"/>
        </w:rPr>
        <w:t>Scopul</w:t>
      </w:r>
      <w:r>
        <w:rPr>
          <w:spacing w:val="-10"/>
          <w:w w:val="105"/>
        </w:rPr>
        <w:t xml:space="preserve"> </w:t>
      </w:r>
      <w:r>
        <w:rPr>
          <w:w w:val="105"/>
        </w:rPr>
        <w:t>prelucrării.</w:t>
      </w:r>
      <w:r>
        <w:rPr>
          <w:spacing w:val="-10"/>
          <w:w w:val="105"/>
        </w:rPr>
        <w:t xml:space="preserve"> </w:t>
      </w:r>
      <w:r>
        <w:rPr>
          <w:w w:val="105"/>
        </w:rPr>
        <w:t>Temei</w:t>
      </w:r>
      <w:r>
        <w:rPr>
          <w:spacing w:val="-9"/>
          <w:w w:val="105"/>
        </w:rPr>
        <w:t xml:space="preserve"> </w:t>
      </w:r>
      <w:r>
        <w:rPr>
          <w:w w:val="105"/>
        </w:rPr>
        <w:t>juridic</w:t>
      </w:r>
    </w:p>
    <w:p w14:paraId="5C036636" w14:textId="77777777" w:rsidR="00FD0EFE" w:rsidRDefault="00F96F75">
      <w:pPr>
        <w:pStyle w:val="BodyText"/>
        <w:spacing w:line="254" w:lineRule="auto"/>
        <w:ind w:right="984" w:hanging="3"/>
        <w:jc w:val="both"/>
      </w:pPr>
      <w:r>
        <w:t>În vederea încheirii și executării Convenției-cadru, fiecare Parte, în calitate de Operator, poate prelucra următoarele categorii de date cu caracter</w:t>
      </w:r>
      <w:r>
        <w:rPr>
          <w:spacing w:val="1"/>
        </w:rPr>
        <w:t xml:space="preserve"> </w:t>
      </w:r>
      <w:r>
        <w:rPr>
          <w:w w:val="105"/>
        </w:rPr>
        <w:t>personal:</w:t>
      </w:r>
    </w:p>
    <w:p w14:paraId="097509CD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7" w:lineRule="auto"/>
        <w:ind w:right="984" w:hanging="3"/>
        <w:rPr>
          <w:sz w:val="15"/>
        </w:rPr>
      </w:pPr>
      <w:r>
        <w:rPr>
          <w:w w:val="105"/>
          <w:sz w:val="15"/>
        </w:rPr>
        <w:t>date de identificare și de contact ale reprezentanților legali ai Părților, prelucrate inclusiv pentru îndeplinirea unor obligații legale,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23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serie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numar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act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identitate/călătorie,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emitent,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data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limită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valabilitate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documentului,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cetățenie,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e-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mail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telefon 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serviciu,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funcție;</w:t>
      </w:r>
    </w:p>
    <w:p w14:paraId="6A05AB54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1" w:line="249" w:lineRule="auto"/>
        <w:ind w:right="984" w:hanging="3"/>
        <w:rPr>
          <w:sz w:val="15"/>
        </w:rPr>
      </w:pPr>
      <w:r>
        <w:rPr>
          <w:w w:val="105"/>
          <w:sz w:val="15"/>
        </w:rPr>
        <w:t>date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identificare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contact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locul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persoanelor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contact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desemnate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Părți,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e-mail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număr 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telefon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instituțional,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departament,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funcție;</w:t>
      </w:r>
    </w:p>
    <w:p w14:paraId="768A95A5" w14:textId="77777777" w:rsidR="00FD0EFE" w:rsidRDefault="00F96F75">
      <w:pPr>
        <w:pStyle w:val="BodyText"/>
        <w:spacing w:line="295" w:lineRule="auto"/>
        <w:ind w:right="984" w:hanging="3"/>
        <w:jc w:val="both"/>
      </w:pP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identificare</w:t>
      </w:r>
      <w:r>
        <w:rPr>
          <w:spacing w:val="-4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contact</w:t>
      </w:r>
      <w:r>
        <w:rPr>
          <w:spacing w:val="-6"/>
          <w:w w:val="105"/>
        </w:rPr>
        <w:t xml:space="preserve"> </w:t>
      </w:r>
      <w:r>
        <w:rPr>
          <w:w w:val="105"/>
        </w:rPr>
        <w:t>aparținând</w:t>
      </w:r>
      <w:r>
        <w:rPr>
          <w:spacing w:val="-3"/>
          <w:w w:val="105"/>
        </w:rPr>
        <w:t xml:space="preserve"> </w:t>
      </w:r>
      <w:r>
        <w:rPr>
          <w:w w:val="105"/>
        </w:rPr>
        <w:t>studenților</w:t>
      </w:r>
      <w:r>
        <w:rPr>
          <w:spacing w:val="-7"/>
          <w:w w:val="105"/>
        </w:rPr>
        <w:t xml:space="preserve"> </w:t>
      </w:r>
      <w:r>
        <w:rPr>
          <w:w w:val="105"/>
        </w:rPr>
        <w:t>ASE,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calitate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practicanți</w:t>
      </w:r>
      <w:r>
        <w:rPr>
          <w:spacing w:val="-5"/>
          <w:w w:val="105"/>
        </w:rPr>
        <w:t xml:space="preserve"> </w:t>
      </w:r>
      <w:r>
        <w:rPr>
          <w:w w:val="105"/>
        </w:rPr>
        <w:t>conform</w:t>
      </w:r>
      <w:r>
        <w:rPr>
          <w:spacing w:val="-8"/>
          <w:w w:val="105"/>
        </w:rPr>
        <w:t xml:space="preserve"> </w:t>
      </w:r>
      <w:r>
        <w:rPr>
          <w:w w:val="105"/>
        </w:rPr>
        <w:t>prevederilor</w:t>
      </w:r>
      <w:r>
        <w:rPr>
          <w:spacing w:val="-4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6"/>
          <w:w w:val="105"/>
        </w:rPr>
        <w:t xml:space="preserve"> </w:t>
      </w:r>
      <w:r>
        <w:rPr>
          <w:w w:val="105"/>
        </w:rPr>
        <w:t>respectiv: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nume,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prenume,</w:t>
      </w:r>
      <w:r>
        <w:rPr>
          <w:spacing w:val="-7"/>
          <w:w w:val="105"/>
        </w:rPr>
        <w:t xml:space="preserve"> </w:t>
      </w:r>
      <w:r>
        <w:rPr>
          <w:w w:val="105"/>
        </w:rPr>
        <w:t>CNP,</w:t>
      </w:r>
      <w:r>
        <w:rPr>
          <w:spacing w:val="-8"/>
          <w:w w:val="105"/>
        </w:rPr>
        <w:t xml:space="preserve"> </w:t>
      </w:r>
      <w:r>
        <w:rPr>
          <w:w w:val="105"/>
        </w:rPr>
        <w:t>ziua</w:t>
      </w:r>
      <w:r>
        <w:rPr>
          <w:spacing w:val="-8"/>
          <w:w w:val="105"/>
        </w:rPr>
        <w:t xml:space="preserve"> </w:t>
      </w:r>
      <w:r>
        <w:rPr>
          <w:w w:val="105"/>
        </w:rPr>
        <w:t>naşterii,</w:t>
      </w:r>
      <w:r>
        <w:rPr>
          <w:spacing w:val="-8"/>
          <w:w w:val="105"/>
        </w:rPr>
        <w:t xml:space="preserve"> </w:t>
      </w:r>
      <w:r>
        <w:rPr>
          <w:w w:val="105"/>
        </w:rPr>
        <w:t>locul</w:t>
      </w:r>
      <w:r>
        <w:rPr>
          <w:spacing w:val="-8"/>
          <w:w w:val="105"/>
        </w:rPr>
        <w:t xml:space="preserve"> </w:t>
      </w:r>
      <w:r>
        <w:rPr>
          <w:w w:val="105"/>
        </w:rPr>
        <w:t>naşterii,</w:t>
      </w:r>
      <w:r>
        <w:rPr>
          <w:spacing w:val="26"/>
          <w:w w:val="105"/>
        </w:rPr>
        <w:t xml:space="preserve"> </w:t>
      </w:r>
      <w:r>
        <w:rPr>
          <w:w w:val="105"/>
        </w:rPr>
        <w:t>cetăţenia,</w:t>
      </w:r>
      <w:r>
        <w:rPr>
          <w:spacing w:val="-9"/>
          <w:w w:val="105"/>
        </w:rPr>
        <w:t xml:space="preserve"> </w:t>
      </w:r>
      <w:r>
        <w:rPr>
          <w:w w:val="105"/>
        </w:rPr>
        <w:t>identificatorul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paşaport</w:t>
      </w:r>
      <w:r>
        <w:rPr>
          <w:spacing w:val="-6"/>
          <w:w w:val="105"/>
        </w:rPr>
        <w:t xml:space="preserve"> </w:t>
      </w:r>
      <w:r>
        <w:rPr>
          <w:w w:val="105"/>
        </w:rPr>
        <w:t>(dacă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cazul),</w:t>
      </w:r>
      <w:r>
        <w:rPr>
          <w:spacing w:val="-9"/>
          <w:w w:val="105"/>
        </w:rPr>
        <w:t xml:space="preserve"> </w:t>
      </w:r>
      <w:r>
        <w:rPr>
          <w:w w:val="105"/>
        </w:rPr>
        <w:t>identificatorul</w:t>
      </w:r>
      <w:r>
        <w:rPr>
          <w:spacing w:val="-9"/>
          <w:w w:val="105"/>
        </w:rPr>
        <w:t xml:space="preserve"> </w:t>
      </w:r>
      <w:r>
        <w:rPr>
          <w:w w:val="105"/>
        </w:rPr>
        <w:t>permisului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şedere</w:t>
      </w:r>
      <w:r>
        <w:rPr>
          <w:spacing w:val="1"/>
          <w:w w:val="105"/>
        </w:rPr>
        <w:t xml:space="preserve"> </w:t>
      </w:r>
      <w:r>
        <w:rPr>
          <w:w w:val="105"/>
        </w:rPr>
        <w:t>(dacă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cazul),</w:t>
      </w:r>
      <w:r>
        <w:rPr>
          <w:spacing w:val="-7"/>
          <w:w w:val="105"/>
        </w:rPr>
        <w:t xml:space="preserve"> </w:t>
      </w:r>
      <w:r>
        <w:rPr>
          <w:w w:val="105"/>
        </w:rPr>
        <w:t>adresa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domiciliu,</w:t>
      </w:r>
      <w:r>
        <w:rPr>
          <w:spacing w:val="-7"/>
          <w:w w:val="105"/>
        </w:rPr>
        <w:t xml:space="preserve"> </w:t>
      </w:r>
      <w:r>
        <w:rPr>
          <w:w w:val="105"/>
        </w:rPr>
        <w:t>adresa</w:t>
      </w:r>
      <w:r>
        <w:rPr>
          <w:spacing w:val="-6"/>
          <w:w w:val="105"/>
        </w:rPr>
        <w:t xml:space="preserve"> </w:t>
      </w:r>
      <w:r>
        <w:rPr>
          <w:w w:val="105"/>
        </w:rPr>
        <w:t>unde</w:t>
      </w:r>
      <w:r>
        <w:rPr>
          <w:spacing w:val="-7"/>
          <w:w w:val="105"/>
        </w:rPr>
        <w:t xml:space="preserve"> </w:t>
      </w:r>
      <w:r>
        <w:rPr>
          <w:w w:val="105"/>
        </w:rPr>
        <w:t>va</w:t>
      </w:r>
      <w:r>
        <w:rPr>
          <w:spacing w:val="-8"/>
          <w:w w:val="105"/>
        </w:rPr>
        <w:t xml:space="preserve"> </w:t>
      </w:r>
      <w:r>
        <w:rPr>
          <w:w w:val="105"/>
        </w:rPr>
        <w:t>locui</w:t>
      </w:r>
      <w:r>
        <w:rPr>
          <w:spacing w:val="-7"/>
          <w:w w:val="105"/>
        </w:rPr>
        <w:t xml:space="preserve"> </w:t>
      </w:r>
      <w:r>
        <w:rPr>
          <w:w w:val="105"/>
        </w:rPr>
        <w:t>studentul</w:t>
      </w:r>
      <w:r>
        <w:rPr>
          <w:spacing w:val="-7"/>
          <w:w w:val="105"/>
        </w:rPr>
        <w:t xml:space="preserve"> </w:t>
      </w:r>
      <w:r>
        <w:rPr>
          <w:w w:val="105"/>
        </w:rPr>
        <w:t>pe</w:t>
      </w:r>
      <w:r>
        <w:rPr>
          <w:spacing w:val="-7"/>
          <w:w w:val="105"/>
        </w:rPr>
        <w:t xml:space="preserve"> </w:t>
      </w:r>
      <w:r>
        <w:rPr>
          <w:w w:val="105"/>
        </w:rPr>
        <w:t>durata</w:t>
      </w:r>
      <w:r>
        <w:rPr>
          <w:spacing w:val="-7"/>
          <w:w w:val="105"/>
        </w:rPr>
        <w:t xml:space="preserve"> </w:t>
      </w:r>
      <w:r>
        <w:rPr>
          <w:w w:val="105"/>
        </w:rPr>
        <w:t>desfăşurării</w:t>
      </w:r>
      <w:r>
        <w:rPr>
          <w:spacing w:val="-7"/>
          <w:w w:val="105"/>
        </w:rPr>
        <w:t xml:space="preserve"> </w:t>
      </w:r>
      <w:r>
        <w:rPr>
          <w:w w:val="105"/>
        </w:rPr>
        <w:t>stagiului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practică,</w:t>
      </w:r>
      <w:r>
        <w:rPr>
          <w:spacing w:val="-7"/>
          <w:w w:val="105"/>
        </w:rPr>
        <w:t xml:space="preserve"> </w:t>
      </w:r>
      <w:r>
        <w:rPr>
          <w:w w:val="105"/>
        </w:rPr>
        <w:t>anul</w:t>
      </w:r>
      <w:r>
        <w:rPr>
          <w:spacing w:val="26"/>
          <w:w w:val="105"/>
        </w:rPr>
        <w:t xml:space="preserve"> </w:t>
      </w:r>
      <w:r>
        <w:rPr>
          <w:w w:val="105"/>
        </w:rPr>
        <w:t>universitar,</w:t>
      </w:r>
      <w:r>
        <w:rPr>
          <w:spacing w:val="27"/>
          <w:w w:val="105"/>
        </w:rPr>
        <w:t xml:space="preserve"> </w:t>
      </w:r>
      <w:r>
        <w:rPr>
          <w:w w:val="105"/>
        </w:rPr>
        <w:t>facultatea,</w:t>
      </w:r>
      <w:r>
        <w:rPr>
          <w:spacing w:val="1"/>
          <w:w w:val="105"/>
        </w:rPr>
        <w:t xml:space="preserve"> </w:t>
      </w:r>
      <w:r>
        <w:rPr>
          <w:w w:val="105"/>
        </w:rPr>
        <w:t>anul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studii,</w:t>
      </w:r>
      <w:r>
        <w:rPr>
          <w:spacing w:val="-1"/>
          <w:w w:val="105"/>
        </w:rPr>
        <w:t xml:space="preserve"> </w:t>
      </w:r>
      <w:r>
        <w:rPr>
          <w:w w:val="105"/>
        </w:rPr>
        <w:t>seria,</w:t>
      </w:r>
      <w:r>
        <w:rPr>
          <w:spacing w:val="-3"/>
          <w:w w:val="105"/>
        </w:rPr>
        <w:t xml:space="preserve"> </w:t>
      </w:r>
      <w:r>
        <w:rPr>
          <w:w w:val="105"/>
        </w:rPr>
        <w:t>grupa,</w:t>
      </w:r>
      <w:r>
        <w:rPr>
          <w:spacing w:val="-2"/>
          <w:w w:val="105"/>
        </w:rPr>
        <w:t xml:space="preserve"> </w:t>
      </w:r>
      <w:r>
        <w:rPr>
          <w:w w:val="105"/>
        </w:rPr>
        <w:t>adresa</w:t>
      </w:r>
      <w:r>
        <w:rPr>
          <w:spacing w:val="-2"/>
          <w:w w:val="105"/>
        </w:rPr>
        <w:t xml:space="preserve"> </w:t>
      </w:r>
      <w:r>
        <w:rPr>
          <w:w w:val="105"/>
        </w:rPr>
        <w:t>de email</w:t>
      </w:r>
      <w:r>
        <w:rPr>
          <w:spacing w:val="-1"/>
          <w:w w:val="105"/>
        </w:rPr>
        <w:t xml:space="preserve"> </w:t>
      </w:r>
      <w:r>
        <w:rPr>
          <w:w w:val="105"/>
        </w:rPr>
        <w:t>instituțional,</w:t>
      </w:r>
      <w:r>
        <w:rPr>
          <w:spacing w:val="-3"/>
          <w:w w:val="105"/>
        </w:rPr>
        <w:t xml:space="preserve"> </w:t>
      </w:r>
      <w:r>
        <w:rPr>
          <w:w w:val="105"/>
        </w:rPr>
        <w:t>numărul</w:t>
      </w:r>
      <w:r>
        <w:rPr>
          <w:spacing w:val="-1"/>
          <w:w w:val="105"/>
        </w:rPr>
        <w:t xml:space="preserve"> </w:t>
      </w:r>
      <w:r>
        <w:rPr>
          <w:w w:val="105"/>
        </w:rPr>
        <w:t>telefon;</w:t>
      </w:r>
    </w:p>
    <w:p w14:paraId="3D9BDCDE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2" w:hanging="3"/>
        <w:rPr>
          <w:sz w:val="15"/>
        </w:rPr>
      </w:pPr>
      <w:r>
        <w:rPr>
          <w:w w:val="105"/>
          <w:sz w:val="15"/>
        </w:rPr>
        <w:t>date de identificare și date de contact aparținând cadrelor didactice ale ASE, având responsabilități în derularea Convenției-cadru,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e-mail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telefon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departament,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funcție);</w:t>
      </w:r>
    </w:p>
    <w:p w14:paraId="1F75094A" w14:textId="77777777" w:rsidR="00FD0EFE" w:rsidRDefault="00F96F75">
      <w:pPr>
        <w:pStyle w:val="BodyText"/>
        <w:spacing w:line="292" w:lineRule="auto"/>
        <w:ind w:right="983" w:hanging="3"/>
        <w:jc w:val="both"/>
      </w:pPr>
      <w:r>
        <w:rPr>
          <w:w w:val="105"/>
        </w:rPr>
        <w:t>Datele</w:t>
      </w:r>
      <w:r>
        <w:rPr>
          <w:spacing w:val="-7"/>
          <w:w w:val="105"/>
        </w:rPr>
        <w:t xml:space="preserve"> </w:t>
      </w:r>
      <w:r>
        <w:rPr>
          <w:w w:val="105"/>
        </w:rPr>
        <w:t>pot</w:t>
      </w:r>
      <w:r>
        <w:rPr>
          <w:spacing w:val="-4"/>
          <w:w w:val="105"/>
        </w:rPr>
        <w:t xml:space="preserve"> </w:t>
      </w:r>
      <w:r>
        <w:rPr>
          <w:w w:val="105"/>
        </w:rPr>
        <w:t>fi</w:t>
      </w:r>
      <w:r>
        <w:rPr>
          <w:spacing w:val="-5"/>
          <w:w w:val="105"/>
        </w:rPr>
        <w:t xml:space="preserve"> </w:t>
      </w:r>
      <w:r>
        <w:rPr>
          <w:w w:val="105"/>
        </w:rPr>
        <w:t>colectate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către</w:t>
      </w:r>
      <w:r>
        <w:rPr>
          <w:spacing w:val="-7"/>
          <w:w w:val="105"/>
        </w:rPr>
        <w:t xml:space="preserve"> </w:t>
      </w:r>
      <w:r>
        <w:rPr>
          <w:w w:val="105"/>
        </w:rPr>
        <w:t>una</w:t>
      </w:r>
      <w:r>
        <w:rPr>
          <w:spacing w:val="-6"/>
          <w:w w:val="105"/>
        </w:rPr>
        <w:t xml:space="preserve"> </w:t>
      </w:r>
      <w:r>
        <w:rPr>
          <w:w w:val="105"/>
        </w:rPr>
        <w:t>dintre</w:t>
      </w:r>
      <w:r>
        <w:rPr>
          <w:spacing w:val="-6"/>
          <w:w w:val="105"/>
        </w:rPr>
        <w:t xml:space="preserve"> </w:t>
      </w:r>
      <w:r>
        <w:rPr>
          <w:w w:val="105"/>
        </w:rPr>
        <w:t>Părți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cealaltă</w:t>
      </w:r>
      <w:r>
        <w:rPr>
          <w:spacing w:val="-7"/>
          <w:w w:val="105"/>
        </w:rPr>
        <w:t xml:space="preserve"> </w:t>
      </w:r>
      <w:r>
        <w:rPr>
          <w:w w:val="105"/>
        </w:rPr>
        <w:t>Parte</w:t>
      </w:r>
      <w:r>
        <w:rPr>
          <w:spacing w:val="-5"/>
          <w:w w:val="105"/>
        </w:rPr>
        <w:t xml:space="preserve"> </w:t>
      </w:r>
      <w:r>
        <w:rPr>
          <w:w w:val="105"/>
        </w:rPr>
        <w:t>sau</w:t>
      </w:r>
      <w:r>
        <w:rPr>
          <w:spacing w:val="-5"/>
          <w:w w:val="105"/>
        </w:rPr>
        <w:t xml:space="preserve"> </w:t>
      </w:r>
      <w:r>
        <w:rPr>
          <w:w w:val="105"/>
        </w:rPr>
        <w:t>direct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persoana</w:t>
      </w:r>
      <w:r>
        <w:rPr>
          <w:spacing w:val="-6"/>
          <w:w w:val="105"/>
        </w:rPr>
        <w:t xml:space="preserve"> </w:t>
      </w:r>
      <w:r>
        <w:rPr>
          <w:w w:val="105"/>
        </w:rPr>
        <w:t>vizată.</w:t>
      </w:r>
      <w:r>
        <w:rPr>
          <w:spacing w:val="-6"/>
          <w:w w:val="105"/>
        </w:rPr>
        <w:t xml:space="preserve"> </w:t>
      </w:r>
      <w:r>
        <w:rPr>
          <w:w w:val="105"/>
        </w:rPr>
        <w:t>Partea</w:t>
      </w:r>
      <w:r>
        <w:rPr>
          <w:spacing w:val="-6"/>
          <w:w w:val="105"/>
        </w:rPr>
        <w:t xml:space="preserve"> </w:t>
      </w:r>
      <w:r>
        <w:rPr>
          <w:w w:val="105"/>
        </w:rPr>
        <w:t>care</w:t>
      </w:r>
      <w:r>
        <w:rPr>
          <w:spacing w:val="-7"/>
          <w:w w:val="105"/>
        </w:rPr>
        <w:t xml:space="preserve"> </w:t>
      </w:r>
      <w:r>
        <w:rPr>
          <w:w w:val="105"/>
        </w:rPr>
        <w:t>dezvăluie</w:t>
      </w:r>
      <w:r>
        <w:rPr>
          <w:spacing w:val="-7"/>
          <w:w w:val="105"/>
        </w:rPr>
        <w:t xml:space="preserve"> </w:t>
      </w:r>
      <w:r>
        <w:rPr>
          <w:w w:val="105"/>
        </w:rPr>
        <w:t>aceste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confirmă</w:t>
      </w:r>
      <w:r>
        <w:rPr>
          <w:spacing w:val="1"/>
          <w:w w:val="105"/>
        </w:rPr>
        <w:t xml:space="preserve"> </w:t>
      </w:r>
      <w:r>
        <w:rPr>
          <w:w w:val="105"/>
        </w:rPr>
        <w:t>că</w:t>
      </w:r>
      <w:r>
        <w:rPr>
          <w:spacing w:val="-2"/>
          <w:w w:val="105"/>
        </w:rPr>
        <w:t xml:space="preserve"> </w:t>
      </w:r>
      <w:r>
        <w:rPr>
          <w:w w:val="105"/>
        </w:rPr>
        <w:t>este</w:t>
      </w:r>
      <w:r>
        <w:rPr>
          <w:spacing w:val="-2"/>
          <w:w w:val="105"/>
        </w:rPr>
        <w:t xml:space="preserve"> </w:t>
      </w:r>
      <w:r>
        <w:rPr>
          <w:w w:val="105"/>
        </w:rPr>
        <w:t>autorizată</w:t>
      </w:r>
      <w:r>
        <w:rPr>
          <w:spacing w:val="-1"/>
          <w:w w:val="105"/>
        </w:rPr>
        <w:t xml:space="preserve"> </w:t>
      </w:r>
      <w:r>
        <w:rPr>
          <w:w w:val="105"/>
        </w:rPr>
        <w:t>să furnizeze</w:t>
      </w:r>
      <w:r>
        <w:rPr>
          <w:spacing w:val="-2"/>
          <w:w w:val="105"/>
        </w:rPr>
        <w:t xml:space="preserve"> </w:t>
      </w:r>
      <w:r>
        <w:rPr>
          <w:w w:val="105"/>
        </w:rPr>
        <w:t>acele</w:t>
      </w:r>
      <w:r>
        <w:rPr>
          <w:spacing w:val="-1"/>
          <w:w w:val="105"/>
        </w:rPr>
        <w:t xml:space="preserve"> </w:t>
      </w:r>
      <w:r>
        <w:rPr>
          <w:w w:val="105"/>
        </w:rPr>
        <w:t>date</w:t>
      </w:r>
      <w:r>
        <w:rPr>
          <w:spacing w:val="-1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2"/>
          <w:w w:val="105"/>
        </w:rPr>
        <w:t xml:space="preserve"> </w:t>
      </w:r>
      <w:r>
        <w:rPr>
          <w:w w:val="105"/>
        </w:rPr>
        <w:t>Părții</w:t>
      </w:r>
      <w:r>
        <w:rPr>
          <w:spacing w:val="-2"/>
          <w:w w:val="105"/>
        </w:rPr>
        <w:t xml:space="preserve"> </w:t>
      </w:r>
      <w:r>
        <w:rPr>
          <w:w w:val="105"/>
        </w:rPr>
        <w:t>destinatare.</w:t>
      </w:r>
    </w:p>
    <w:p w14:paraId="67F23126" w14:textId="77777777" w:rsidR="00FD0EFE" w:rsidRDefault="00F96F75">
      <w:pPr>
        <w:pStyle w:val="BodyText"/>
        <w:spacing w:line="292" w:lineRule="auto"/>
        <w:ind w:right="984" w:hanging="3"/>
        <w:jc w:val="both"/>
      </w:pPr>
      <w:r>
        <w:rPr>
          <w:w w:val="105"/>
        </w:rPr>
        <w:t>Fiecare Parte va utiliza datele cu caracter personal care fac obiectul Convenției-cadru exclusiv în scopul validării și exercitării atribuțiilor și</w:t>
      </w:r>
      <w:r>
        <w:rPr>
          <w:spacing w:val="-37"/>
          <w:w w:val="105"/>
        </w:rPr>
        <w:t xml:space="preserve"> </w:t>
      </w:r>
      <w:r>
        <w:rPr>
          <w:w w:val="105"/>
        </w:rPr>
        <w:t>obligațiilor</w:t>
      </w:r>
      <w:r>
        <w:rPr>
          <w:spacing w:val="-4"/>
          <w:w w:val="105"/>
        </w:rPr>
        <w:t xml:space="preserve"> </w:t>
      </w:r>
      <w:r>
        <w:rPr>
          <w:w w:val="105"/>
        </w:rPr>
        <w:t>legale,</w:t>
      </w:r>
      <w:r>
        <w:rPr>
          <w:spacing w:val="-3"/>
          <w:w w:val="105"/>
        </w:rPr>
        <w:t xml:space="preserve"> </w:t>
      </w:r>
      <w:r>
        <w:rPr>
          <w:w w:val="105"/>
        </w:rPr>
        <w:t>în</w:t>
      </w:r>
      <w:r>
        <w:rPr>
          <w:spacing w:val="-3"/>
          <w:w w:val="105"/>
        </w:rPr>
        <w:t xml:space="preserve"> </w:t>
      </w:r>
      <w:r>
        <w:rPr>
          <w:w w:val="105"/>
        </w:rPr>
        <w:t>scopul</w:t>
      </w:r>
      <w:r>
        <w:rPr>
          <w:spacing w:val="-2"/>
          <w:w w:val="105"/>
        </w:rPr>
        <w:t xml:space="preserve"> </w:t>
      </w:r>
      <w:r>
        <w:rPr>
          <w:w w:val="105"/>
        </w:rPr>
        <w:t>executării</w:t>
      </w:r>
      <w:r>
        <w:rPr>
          <w:spacing w:val="-3"/>
          <w:w w:val="105"/>
        </w:rPr>
        <w:t xml:space="preserve"> </w:t>
      </w:r>
      <w:r>
        <w:rPr>
          <w:w w:val="105"/>
        </w:rPr>
        <w:t>Convenției-cadru</w:t>
      </w:r>
      <w:r>
        <w:rPr>
          <w:spacing w:val="-2"/>
          <w:w w:val="105"/>
        </w:rPr>
        <w:t xml:space="preserve"> </w:t>
      </w:r>
      <w:r>
        <w:rPr>
          <w:w w:val="105"/>
        </w:rPr>
        <w:t>și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vederea</w:t>
      </w:r>
      <w:r>
        <w:rPr>
          <w:spacing w:val="-2"/>
          <w:w w:val="105"/>
        </w:rPr>
        <w:t xml:space="preserve"> </w:t>
      </w:r>
      <w:r>
        <w:rPr>
          <w:w w:val="105"/>
        </w:rPr>
        <w:t>comunicării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1"/>
          <w:w w:val="105"/>
        </w:rPr>
        <w:t xml:space="preserve"> </w:t>
      </w:r>
      <w:r>
        <w:rPr>
          <w:w w:val="105"/>
        </w:rPr>
        <w:t>angajații</w:t>
      </w:r>
      <w:r>
        <w:rPr>
          <w:spacing w:val="-3"/>
          <w:w w:val="105"/>
        </w:rPr>
        <w:t xml:space="preserve"> </w:t>
      </w:r>
      <w:r>
        <w:rPr>
          <w:w w:val="105"/>
        </w:rPr>
        <w:t>și</w:t>
      </w:r>
      <w:r>
        <w:rPr>
          <w:spacing w:val="-2"/>
          <w:w w:val="105"/>
        </w:rPr>
        <w:t xml:space="preserve"> </w:t>
      </w:r>
      <w:r>
        <w:rPr>
          <w:w w:val="105"/>
        </w:rPr>
        <w:t>practicanții.</w:t>
      </w:r>
    </w:p>
    <w:p w14:paraId="515473C4" w14:textId="77777777" w:rsidR="00FD0EFE" w:rsidRDefault="00F96F75">
      <w:pPr>
        <w:pStyle w:val="BodyText"/>
        <w:spacing w:before="3"/>
        <w:ind w:left="678"/>
        <w:jc w:val="both"/>
      </w:pPr>
      <w:r>
        <w:rPr>
          <w:spacing w:val="-1"/>
          <w:w w:val="105"/>
        </w:rPr>
        <w:t>Prelucrarea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datelor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cu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personal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ale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persoanelor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vizate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este</w:t>
      </w:r>
      <w:r>
        <w:rPr>
          <w:spacing w:val="-8"/>
          <w:w w:val="105"/>
        </w:rPr>
        <w:t xml:space="preserve"> </w:t>
      </w:r>
      <w:r>
        <w:rPr>
          <w:w w:val="105"/>
        </w:rPr>
        <w:t>necesară</w:t>
      </w:r>
      <w:r>
        <w:rPr>
          <w:spacing w:val="-8"/>
          <w:w w:val="105"/>
        </w:rPr>
        <w:t xml:space="preserve"> </w:t>
      </w:r>
      <w:r>
        <w:rPr>
          <w:w w:val="105"/>
        </w:rPr>
        <w:t>pentru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permite</w:t>
      </w:r>
      <w:r>
        <w:rPr>
          <w:spacing w:val="-6"/>
          <w:w w:val="105"/>
        </w:rPr>
        <w:t xml:space="preserve"> </w:t>
      </w:r>
      <w:r>
        <w:rPr>
          <w:w w:val="105"/>
        </w:rPr>
        <w:t>Părților</w:t>
      </w:r>
      <w:r>
        <w:rPr>
          <w:spacing w:val="-7"/>
          <w:w w:val="105"/>
        </w:rPr>
        <w:t xml:space="preserve"> </w:t>
      </w:r>
      <w:r>
        <w:rPr>
          <w:w w:val="105"/>
        </w:rPr>
        <w:t>sa</w:t>
      </w:r>
      <w:r>
        <w:rPr>
          <w:spacing w:val="-7"/>
          <w:w w:val="105"/>
        </w:rPr>
        <w:t xml:space="preserve"> </w:t>
      </w:r>
      <w:r>
        <w:rPr>
          <w:w w:val="105"/>
        </w:rPr>
        <w:t>încheie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sa</w:t>
      </w:r>
      <w:r>
        <w:rPr>
          <w:spacing w:val="-7"/>
          <w:w w:val="105"/>
        </w:rPr>
        <w:t xml:space="preserve"> </w:t>
      </w:r>
      <w:r>
        <w:rPr>
          <w:w w:val="105"/>
        </w:rPr>
        <w:t>execute</w:t>
      </w:r>
      <w:r>
        <w:rPr>
          <w:spacing w:val="-7"/>
          <w:w w:val="105"/>
        </w:rPr>
        <w:t xml:space="preserve"> </w:t>
      </w:r>
      <w:r>
        <w:rPr>
          <w:w w:val="105"/>
        </w:rPr>
        <w:t>Convenția-cadru.</w:t>
      </w:r>
    </w:p>
    <w:p w14:paraId="2FEA14CC" w14:textId="77777777" w:rsidR="00FD0EFE" w:rsidRDefault="00FD0EFE">
      <w:pPr>
        <w:jc w:val="both"/>
        <w:sectPr w:rsidR="00FD0EFE">
          <w:footerReference w:type="default" r:id="rId7"/>
          <w:pgSz w:w="11910" w:h="16840"/>
          <w:pgMar w:top="1600" w:right="560" w:bottom="1500" w:left="860" w:header="0" w:footer="1303" w:gutter="0"/>
          <w:cols w:space="708"/>
        </w:sectPr>
      </w:pPr>
    </w:p>
    <w:p w14:paraId="422CB3D8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84"/>
      </w:pPr>
      <w:r>
        <w:rPr>
          <w:w w:val="105"/>
        </w:rPr>
        <w:lastRenderedPageBreak/>
        <w:t>Prelucrarea</w:t>
      </w:r>
      <w:r>
        <w:rPr>
          <w:spacing w:val="-9"/>
          <w:w w:val="105"/>
        </w:rPr>
        <w:t xml:space="preserve"> </w:t>
      </w:r>
      <w:r>
        <w:rPr>
          <w:w w:val="105"/>
        </w:rPr>
        <w:t>datelor.</w:t>
      </w:r>
      <w:r>
        <w:rPr>
          <w:spacing w:val="-8"/>
          <w:w w:val="105"/>
        </w:rPr>
        <w:t xml:space="preserve"> </w:t>
      </w:r>
      <w:r>
        <w:rPr>
          <w:w w:val="105"/>
        </w:rPr>
        <w:t>Măsuri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Securitate</w:t>
      </w:r>
    </w:p>
    <w:p w14:paraId="47FC4839" w14:textId="77777777" w:rsidR="00FD0EFE" w:rsidRDefault="00F96F75">
      <w:pPr>
        <w:pStyle w:val="BodyText"/>
        <w:spacing w:line="295" w:lineRule="auto"/>
        <w:ind w:right="983" w:hanging="3"/>
        <w:jc w:val="both"/>
      </w:pP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ceea</w:t>
      </w:r>
      <w:r>
        <w:rPr>
          <w:spacing w:val="-5"/>
          <w:w w:val="105"/>
        </w:rPr>
        <w:t xml:space="preserve"> </w:t>
      </w:r>
      <w:r>
        <w:rPr>
          <w:w w:val="105"/>
        </w:rPr>
        <w:t>ce</w:t>
      </w:r>
      <w:r>
        <w:rPr>
          <w:spacing w:val="-6"/>
          <w:w w:val="105"/>
        </w:rPr>
        <w:t xml:space="preserve"> </w:t>
      </w:r>
      <w:r>
        <w:rPr>
          <w:w w:val="105"/>
        </w:rPr>
        <w:t>privește</w:t>
      </w:r>
      <w:r>
        <w:rPr>
          <w:spacing w:val="-5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5"/>
          <w:w w:val="105"/>
        </w:rPr>
        <w:t xml:space="preserve"> </w:t>
      </w:r>
      <w:r>
        <w:rPr>
          <w:w w:val="105"/>
        </w:rPr>
        <w:t>datelor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caracter</w:t>
      </w:r>
      <w:r>
        <w:rPr>
          <w:spacing w:val="-5"/>
          <w:w w:val="105"/>
        </w:rPr>
        <w:t xml:space="preserve"> </w:t>
      </w:r>
      <w:r>
        <w:rPr>
          <w:w w:val="105"/>
        </w:rPr>
        <w:t>personal</w:t>
      </w:r>
      <w:r>
        <w:rPr>
          <w:spacing w:val="-6"/>
          <w:w w:val="105"/>
        </w:rPr>
        <w:t xml:space="preserve"> </w:t>
      </w:r>
      <w:r>
        <w:rPr>
          <w:w w:val="105"/>
        </w:rPr>
        <w:t>ale</w:t>
      </w:r>
      <w:r>
        <w:rPr>
          <w:spacing w:val="-5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6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mentionate</w:t>
      </w:r>
      <w:r>
        <w:rPr>
          <w:spacing w:val="-4"/>
          <w:w w:val="105"/>
        </w:rPr>
        <w:t xml:space="preserve"> </w:t>
      </w:r>
      <w:r>
        <w:rPr>
          <w:w w:val="105"/>
        </w:rPr>
        <w:t>mai</w:t>
      </w:r>
      <w:r>
        <w:rPr>
          <w:spacing w:val="-4"/>
          <w:w w:val="105"/>
        </w:rPr>
        <w:t xml:space="preserve"> </w:t>
      </w:r>
      <w:r>
        <w:rPr>
          <w:w w:val="105"/>
        </w:rPr>
        <w:t>sus,</w:t>
      </w:r>
      <w:r>
        <w:rPr>
          <w:spacing w:val="-5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5"/>
          <w:w w:val="105"/>
        </w:rPr>
        <w:t xml:space="preserve"> </w:t>
      </w:r>
      <w:r>
        <w:rPr>
          <w:w w:val="105"/>
        </w:rPr>
        <w:t>Partenerul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practică</w:t>
      </w:r>
      <w:r>
        <w:rPr>
          <w:spacing w:val="-3"/>
          <w:w w:val="105"/>
        </w:rPr>
        <w:t xml:space="preserve"> </w:t>
      </w:r>
      <w:r>
        <w:rPr>
          <w:w w:val="105"/>
        </w:rPr>
        <w:t>vor</w:t>
      </w:r>
      <w:r>
        <w:rPr>
          <w:spacing w:val="-5"/>
          <w:w w:val="105"/>
        </w:rPr>
        <w:t xml:space="preserve"> </w:t>
      </w:r>
      <w:r>
        <w:rPr>
          <w:w w:val="105"/>
        </w:rPr>
        <w:t>determina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mod</w:t>
      </w:r>
      <w:r>
        <w:rPr>
          <w:spacing w:val="-5"/>
          <w:w w:val="105"/>
        </w:rPr>
        <w:t xml:space="preserve"> </w:t>
      </w:r>
      <w:r>
        <w:rPr>
          <w:w w:val="105"/>
        </w:rPr>
        <w:t>individual</w:t>
      </w:r>
      <w:r>
        <w:rPr>
          <w:spacing w:val="-5"/>
          <w:w w:val="105"/>
        </w:rPr>
        <w:t xml:space="preserve"> </w:t>
      </w:r>
      <w:r>
        <w:rPr>
          <w:w w:val="105"/>
        </w:rPr>
        <w:t>scopurile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3"/>
          <w:w w:val="105"/>
        </w:rPr>
        <w:t xml:space="preserve"> </w:t>
      </w:r>
      <w:r>
        <w:rPr>
          <w:w w:val="105"/>
        </w:rPr>
        <w:t>mijloacele</w:t>
      </w:r>
      <w:r>
        <w:rPr>
          <w:spacing w:val="-3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4"/>
          <w:w w:val="105"/>
        </w:rPr>
        <w:t xml:space="preserve"> </w:t>
      </w:r>
      <w:r>
        <w:rPr>
          <w:w w:val="105"/>
        </w:rPr>
        <w:t>prelucrările</w:t>
      </w:r>
      <w:r>
        <w:rPr>
          <w:spacing w:val="-5"/>
          <w:w w:val="105"/>
        </w:rPr>
        <w:t xml:space="preserve"> </w:t>
      </w:r>
      <w:r>
        <w:rPr>
          <w:w w:val="105"/>
        </w:rPr>
        <w:t>individuale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4"/>
          <w:w w:val="105"/>
        </w:rPr>
        <w:t xml:space="preserve"> </w:t>
      </w:r>
      <w:r>
        <w:rPr>
          <w:w w:val="105"/>
        </w:rPr>
        <w:t>împreună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5"/>
          <w:w w:val="105"/>
        </w:rPr>
        <w:t xml:space="preserve"> </w:t>
      </w:r>
      <w:r>
        <w:rPr>
          <w:w w:val="105"/>
        </w:rPr>
        <w:t>prelucrările</w:t>
      </w:r>
      <w:r>
        <w:rPr>
          <w:spacing w:val="1"/>
          <w:w w:val="105"/>
        </w:rPr>
        <w:t xml:space="preserve"> </w:t>
      </w:r>
      <w:r>
        <w:rPr>
          <w:w w:val="105"/>
        </w:rPr>
        <w:t>aferente</w:t>
      </w:r>
      <w:r>
        <w:rPr>
          <w:spacing w:val="-2"/>
          <w:w w:val="105"/>
        </w:rPr>
        <w:t xml:space="preserve"> </w:t>
      </w:r>
      <w:r>
        <w:rPr>
          <w:w w:val="105"/>
        </w:rPr>
        <w:t>calității de</w:t>
      </w:r>
      <w:r>
        <w:rPr>
          <w:spacing w:val="-1"/>
          <w:w w:val="105"/>
        </w:rPr>
        <w:t xml:space="preserve"> </w:t>
      </w:r>
      <w:r>
        <w:rPr>
          <w:w w:val="105"/>
        </w:rPr>
        <w:t>operatori</w:t>
      </w:r>
      <w:r>
        <w:rPr>
          <w:spacing w:val="-1"/>
          <w:w w:val="105"/>
        </w:rPr>
        <w:t xml:space="preserve"> </w:t>
      </w:r>
      <w:r>
        <w:rPr>
          <w:w w:val="105"/>
        </w:rPr>
        <w:t>asociați.</w:t>
      </w:r>
    </w:p>
    <w:p w14:paraId="346B9BFB" w14:textId="77777777" w:rsidR="00FD0EFE" w:rsidRDefault="00F96F75">
      <w:pPr>
        <w:pStyle w:val="BodyText"/>
        <w:spacing w:line="295" w:lineRule="auto"/>
        <w:ind w:right="983" w:hanging="3"/>
        <w:jc w:val="both"/>
      </w:pPr>
      <w:r>
        <w:rPr>
          <w:w w:val="105"/>
        </w:rPr>
        <w:t>Fiecare Parte va prelucra Date cu caracter personal exclusiv în scopul încheierii și executarii Convenției-cadru, inclusiv dezvăluirea Datelor</w:t>
      </w:r>
      <w:r>
        <w:rPr>
          <w:spacing w:val="-37"/>
          <w:w w:val="105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caracter</w:t>
      </w:r>
      <w:r>
        <w:rPr>
          <w:spacing w:val="6"/>
        </w:rPr>
        <w:t xml:space="preserve"> </w:t>
      </w:r>
      <w:r>
        <w:t>personal</w:t>
      </w:r>
      <w:r>
        <w:rPr>
          <w:spacing w:val="6"/>
        </w:rPr>
        <w:t xml:space="preserve"> </w:t>
      </w:r>
      <w:r>
        <w:t>către</w:t>
      </w:r>
      <w:r>
        <w:rPr>
          <w:spacing w:val="6"/>
        </w:rPr>
        <w:t xml:space="preserve"> </w:t>
      </w:r>
      <w:r>
        <w:t>cealaltă</w:t>
      </w:r>
      <w:r>
        <w:rPr>
          <w:spacing w:val="6"/>
        </w:rPr>
        <w:t xml:space="preserve"> </w:t>
      </w:r>
      <w:r>
        <w:t>Parte</w:t>
      </w:r>
      <w:r>
        <w:rPr>
          <w:spacing w:val="8"/>
        </w:rPr>
        <w:t xml:space="preserve"> </w:t>
      </w:r>
      <w:r>
        <w:t>și</w:t>
      </w:r>
      <w:r>
        <w:rPr>
          <w:spacing w:val="4"/>
        </w:rPr>
        <w:t xml:space="preserve"> </w:t>
      </w:r>
      <w:r>
        <w:t>garantează</w:t>
      </w:r>
      <w:r>
        <w:rPr>
          <w:spacing w:val="6"/>
        </w:rPr>
        <w:t xml:space="preserve"> </w:t>
      </w:r>
      <w:r>
        <w:t>că</w:t>
      </w:r>
      <w:r>
        <w:rPr>
          <w:spacing w:val="7"/>
        </w:rPr>
        <w:t xml:space="preserve"> </w:t>
      </w:r>
      <w:r>
        <w:t>Prelucrează</w:t>
      </w:r>
      <w:r>
        <w:rPr>
          <w:spacing w:val="4"/>
        </w:rPr>
        <w:t xml:space="preserve"> </w:t>
      </w:r>
      <w:r>
        <w:t>Datele</w:t>
      </w:r>
      <w:r>
        <w:rPr>
          <w:spacing w:val="8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caracter</w:t>
      </w:r>
      <w:r>
        <w:rPr>
          <w:spacing w:val="6"/>
        </w:rPr>
        <w:t xml:space="preserve"> </w:t>
      </w:r>
      <w:r>
        <w:t>personal</w:t>
      </w:r>
      <w:r>
        <w:rPr>
          <w:spacing w:val="6"/>
        </w:rPr>
        <w:t xml:space="preserve"> </w:t>
      </w:r>
      <w:r>
        <w:t>în</w:t>
      </w:r>
      <w:r>
        <w:rPr>
          <w:spacing w:val="6"/>
        </w:rPr>
        <w:t xml:space="preserve"> </w:t>
      </w:r>
      <w:r>
        <w:t>deplină</w:t>
      </w:r>
      <w:r>
        <w:rPr>
          <w:spacing w:val="5"/>
        </w:rPr>
        <w:t xml:space="preserve"> </w:t>
      </w:r>
      <w:r>
        <w:t>conformitate</w:t>
      </w:r>
      <w:r>
        <w:rPr>
          <w:spacing w:val="6"/>
        </w:rPr>
        <w:t xml:space="preserve"> </w:t>
      </w:r>
      <w:r>
        <w:t>cu</w:t>
      </w:r>
      <w:r>
        <w:rPr>
          <w:spacing w:val="5"/>
        </w:rPr>
        <w:t xml:space="preserve"> </w:t>
      </w:r>
      <w:r>
        <w:t>Legislația</w:t>
      </w:r>
      <w:r>
        <w:rPr>
          <w:spacing w:val="5"/>
        </w:rPr>
        <w:t xml:space="preserve"> </w:t>
      </w:r>
      <w:r>
        <w:t>aplicabilă</w:t>
      </w:r>
      <w:r>
        <w:rPr>
          <w:spacing w:val="1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materie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protecție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datelor</w:t>
      </w:r>
      <w:r>
        <w:rPr>
          <w:spacing w:val="-3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că</w:t>
      </w:r>
      <w:r>
        <w:rPr>
          <w:spacing w:val="-1"/>
          <w:w w:val="105"/>
        </w:rPr>
        <w:t xml:space="preserve"> </w:t>
      </w:r>
      <w:r>
        <w:rPr>
          <w:w w:val="105"/>
        </w:rPr>
        <w:t>își</w:t>
      </w:r>
      <w:r>
        <w:rPr>
          <w:spacing w:val="-5"/>
          <w:w w:val="105"/>
        </w:rPr>
        <w:t xml:space="preserve"> </w:t>
      </w:r>
      <w:r>
        <w:rPr>
          <w:w w:val="105"/>
        </w:rPr>
        <w:t>va</w:t>
      </w:r>
      <w:r>
        <w:rPr>
          <w:spacing w:val="-5"/>
          <w:w w:val="105"/>
        </w:rPr>
        <w:t xml:space="preserve"> </w:t>
      </w:r>
      <w:r>
        <w:rPr>
          <w:w w:val="105"/>
        </w:rPr>
        <w:t>respecta</w:t>
      </w:r>
      <w:r>
        <w:rPr>
          <w:spacing w:val="-4"/>
          <w:w w:val="105"/>
        </w:rPr>
        <w:t xml:space="preserve"> </w:t>
      </w:r>
      <w:r>
        <w:rPr>
          <w:w w:val="105"/>
        </w:rPr>
        <w:t>obligația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informa</w:t>
      </w:r>
      <w:r>
        <w:rPr>
          <w:spacing w:val="-2"/>
          <w:w w:val="105"/>
        </w:rPr>
        <w:t xml:space="preserve"> </w:t>
      </w:r>
      <w:r>
        <w:rPr>
          <w:w w:val="105"/>
        </w:rPr>
        <w:t>Persoanele</w:t>
      </w:r>
      <w:r>
        <w:rPr>
          <w:spacing w:val="-4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conform</w:t>
      </w:r>
      <w:r>
        <w:rPr>
          <w:spacing w:val="-6"/>
          <w:w w:val="105"/>
        </w:rPr>
        <w:t xml:space="preserve"> </w:t>
      </w:r>
      <w:r>
        <w:rPr>
          <w:w w:val="105"/>
        </w:rPr>
        <w:t>dispozițiilor</w:t>
      </w:r>
      <w:r>
        <w:rPr>
          <w:spacing w:val="-6"/>
          <w:w w:val="105"/>
        </w:rPr>
        <w:t xml:space="preserve"> </w:t>
      </w:r>
      <w:r>
        <w:rPr>
          <w:w w:val="105"/>
        </w:rPr>
        <w:t>legale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vigoare.</w:t>
      </w:r>
    </w:p>
    <w:p w14:paraId="1F4BCDE4" w14:textId="77777777" w:rsidR="00FD0EFE" w:rsidRDefault="00F96F75">
      <w:pPr>
        <w:pStyle w:val="BodyText"/>
        <w:spacing w:line="171" w:lineRule="exact"/>
        <w:ind w:left="678"/>
        <w:jc w:val="both"/>
      </w:pPr>
      <w:r>
        <w:rPr>
          <w:w w:val="105"/>
        </w:rPr>
        <w:t>Fiecare</w:t>
      </w:r>
      <w:r>
        <w:rPr>
          <w:spacing w:val="-8"/>
          <w:w w:val="105"/>
        </w:rPr>
        <w:t xml:space="preserve"> </w:t>
      </w:r>
      <w:r>
        <w:rPr>
          <w:w w:val="105"/>
        </w:rPr>
        <w:t>dintre</w:t>
      </w:r>
      <w:r>
        <w:rPr>
          <w:spacing w:val="-8"/>
          <w:w w:val="105"/>
        </w:rPr>
        <w:t xml:space="preserve"> </w:t>
      </w:r>
      <w:r>
        <w:rPr>
          <w:w w:val="105"/>
        </w:rPr>
        <w:t>Operatori</w:t>
      </w:r>
      <w:r>
        <w:rPr>
          <w:spacing w:val="-8"/>
          <w:w w:val="105"/>
        </w:rPr>
        <w:t xml:space="preserve"> </w:t>
      </w:r>
      <w:r>
        <w:rPr>
          <w:w w:val="105"/>
        </w:rPr>
        <w:t>se</w:t>
      </w:r>
      <w:r>
        <w:rPr>
          <w:spacing w:val="-7"/>
          <w:w w:val="105"/>
        </w:rPr>
        <w:t xml:space="preserve"> </w:t>
      </w:r>
      <w:r>
        <w:rPr>
          <w:w w:val="105"/>
        </w:rPr>
        <w:t>angajează:</w:t>
      </w:r>
    </w:p>
    <w:p w14:paraId="3A267846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37"/>
        <w:ind w:left="956"/>
        <w:rPr>
          <w:sz w:val="15"/>
        </w:rPr>
      </w:pPr>
      <w:r>
        <w:rPr>
          <w:w w:val="105"/>
          <w:sz w:val="15"/>
        </w:rPr>
        <w:t>să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își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respecte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toate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obligațiile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aferente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calității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Operator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prevăzute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GDPR;</w:t>
      </w:r>
    </w:p>
    <w:p w14:paraId="70E0E41A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8" w:line="249" w:lineRule="auto"/>
        <w:ind w:right="984" w:hanging="3"/>
        <w:rPr>
          <w:sz w:val="15"/>
        </w:rPr>
      </w:pPr>
      <w:r>
        <w:rPr>
          <w:w w:val="105"/>
          <w:sz w:val="15"/>
        </w:rPr>
        <w:t>să se asigure că datele personale sunt prelucrate în scopuri determinate, explicite și legitime și nu sunt prelucrate ulterior într-un mod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incompatibil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 aceste scopuri;</w:t>
      </w:r>
    </w:p>
    <w:p w14:paraId="7E9BAF01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170" w:lineRule="exact"/>
        <w:ind w:left="956"/>
        <w:rPr>
          <w:sz w:val="15"/>
        </w:rPr>
      </w:pPr>
      <w:r>
        <w:rPr>
          <w:w w:val="105"/>
          <w:sz w:val="15"/>
        </w:rPr>
        <w:t>să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asigure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minimizarea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personale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procesate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raport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prelucrate;</w:t>
      </w:r>
    </w:p>
    <w:p w14:paraId="3595B96B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7"/>
        <w:ind w:left="956"/>
        <w:rPr>
          <w:sz w:val="15"/>
        </w:rPr>
      </w:pPr>
      <w:r>
        <w:rPr>
          <w:spacing w:val="-1"/>
          <w:w w:val="105"/>
          <w:sz w:val="15"/>
        </w:rPr>
        <w:t>să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asigure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restricționarea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accesului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prelucrarea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doar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autorizat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(principiul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„need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to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know”),</w:t>
      </w:r>
    </w:p>
    <w:p w14:paraId="4BF701AE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6" w:line="249" w:lineRule="auto"/>
        <w:ind w:right="984" w:hanging="3"/>
        <w:rPr>
          <w:sz w:val="15"/>
        </w:rPr>
      </w:pPr>
      <w:r>
        <w:rPr>
          <w:w w:val="105"/>
          <w:sz w:val="15"/>
        </w:rPr>
        <w:t>să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ia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toate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măsurile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necesare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asigura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responsabilizarea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întregului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său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acces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datele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asigura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toți membrii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personalului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obligați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păstreze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confidențialitatea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personal;</w:t>
      </w:r>
    </w:p>
    <w:p w14:paraId="5E0858CF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5" w:hanging="3"/>
        <w:rPr>
          <w:sz w:val="15"/>
        </w:rPr>
      </w:pPr>
      <w:r>
        <w:rPr>
          <w:w w:val="105"/>
          <w:sz w:val="15"/>
        </w:rPr>
        <w:t>să pună în aplicare și să mențină măsuri tehnice și organizatorice adecvate privind prelucrarea datelor cu caracter persoanal, care să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îndeplinească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cerințele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GDPR;</w:t>
      </w:r>
    </w:p>
    <w:p w14:paraId="0143ECEC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2" w:hanging="3"/>
        <w:rPr>
          <w:sz w:val="15"/>
        </w:rPr>
      </w:pPr>
      <w:r>
        <w:rPr>
          <w:sz w:val="15"/>
        </w:rPr>
        <w:t>să își respecte obligațiile aferente calității de Operator cu privire la încălcarea securității datelor cu caracter personal și să informeze cealaltă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Parte cu privire la orice asemenea încălcare semnificativă a securității datelor cu caracter personal de interes pentru cealaltă Parte, fără nicio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întârziere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nejustificată.</w:t>
      </w:r>
    </w:p>
    <w:p w14:paraId="25E4C68B" w14:textId="77777777" w:rsidR="00FD0EFE" w:rsidRDefault="00FD0EFE">
      <w:pPr>
        <w:pStyle w:val="BodyText"/>
        <w:spacing w:line="171" w:lineRule="exact"/>
        <w:ind w:left="678"/>
      </w:pPr>
    </w:p>
    <w:p w14:paraId="54A18DCD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6"/>
      </w:pPr>
      <w:r>
        <w:rPr>
          <w:spacing w:val="-1"/>
          <w:w w:val="105"/>
        </w:rPr>
        <w:t>Exactitatea</w:t>
      </w:r>
      <w:r>
        <w:rPr>
          <w:spacing w:val="-8"/>
          <w:w w:val="105"/>
        </w:rPr>
        <w:t xml:space="preserve"> </w:t>
      </w:r>
      <w:r>
        <w:rPr>
          <w:w w:val="105"/>
        </w:rPr>
        <w:t>datelor</w:t>
      </w:r>
    </w:p>
    <w:p w14:paraId="54C9C581" w14:textId="77777777" w:rsidR="00FD0EFE" w:rsidRDefault="00F96F75">
      <w:pPr>
        <w:pStyle w:val="BodyText"/>
        <w:spacing w:before="7" w:line="295" w:lineRule="auto"/>
        <w:ind w:right="984" w:hanging="3"/>
        <w:jc w:val="both"/>
      </w:pPr>
      <w:r>
        <w:rPr>
          <w:w w:val="105"/>
        </w:rPr>
        <w:t>Este</w:t>
      </w:r>
      <w:r>
        <w:rPr>
          <w:spacing w:val="-4"/>
          <w:w w:val="105"/>
        </w:rPr>
        <w:t xml:space="preserve"> </w:t>
      </w:r>
      <w:r>
        <w:rPr>
          <w:w w:val="105"/>
        </w:rPr>
        <w:t>important</w:t>
      </w:r>
      <w:r>
        <w:rPr>
          <w:spacing w:val="-4"/>
          <w:w w:val="105"/>
        </w:rPr>
        <w:t xml:space="preserve"> </w:t>
      </w:r>
      <w:r>
        <w:rPr>
          <w:w w:val="105"/>
        </w:rPr>
        <w:t>ca</w:t>
      </w:r>
      <w:r>
        <w:rPr>
          <w:spacing w:val="-3"/>
          <w:w w:val="105"/>
        </w:rPr>
        <w:t xml:space="preserve"> </w:t>
      </w:r>
      <w:r>
        <w:rPr>
          <w:w w:val="105"/>
        </w:rPr>
        <w:t>datele</w:t>
      </w:r>
      <w:r>
        <w:rPr>
          <w:spacing w:val="-4"/>
          <w:w w:val="105"/>
        </w:rPr>
        <w:t xml:space="preserve"> </w:t>
      </w:r>
      <w:r>
        <w:rPr>
          <w:w w:val="105"/>
        </w:rPr>
        <w:t>personale</w:t>
      </w:r>
      <w:r>
        <w:rPr>
          <w:spacing w:val="-4"/>
          <w:w w:val="105"/>
        </w:rPr>
        <w:t xml:space="preserve"> </w:t>
      </w:r>
      <w:r>
        <w:rPr>
          <w:w w:val="105"/>
        </w:rPr>
        <w:t>prelucrate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fiecare</w:t>
      </w:r>
      <w:r>
        <w:rPr>
          <w:spacing w:val="-3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să</w:t>
      </w:r>
      <w:r>
        <w:rPr>
          <w:spacing w:val="-3"/>
          <w:w w:val="105"/>
        </w:rPr>
        <w:t xml:space="preserve"> </w:t>
      </w:r>
      <w:r>
        <w:rPr>
          <w:w w:val="105"/>
        </w:rPr>
        <w:t>fie</w:t>
      </w:r>
      <w:r>
        <w:rPr>
          <w:spacing w:val="-3"/>
          <w:w w:val="105"/>
        </w:rPr>
        <w:t xml:space="preserve"> </w:t>
      </w:r>
      <w:r>
        <w:rPr>
          <w:w w:val="105"/>
        </w:rPr>
        <w:t>corecte</w:t>
      </w:r>
      <w:r>
        <w:rPr>
          <w:spacing w:val="-4"/>
          <w:w w:val="105"/>
        </w:rPr>
        <w:t xml:space="preserve"> </w:t>
      </w:r>
      <w:r>
        <w:rPr>
          <w:w w:val="105"/>
        </w:rPr>
        <w:t>și</w:t>
      </w:r>
      <w:r>
        <w:rPr>
          <w:spacing w:val="-4"/>
          <w:w w:val="105"/>
        </w:rPr>
        <w:t xml:space="preserve"> </w:t>
      </w:r>
      <w:r>
        <w:rPr>
          <w:w w:val="105"/>
        </w:rPr>
        <w:t>actuale.</w:t>
      </w:r>
      <w:r>
        <w:rPr>
          <w:spacing w:val="-3"/>
          <w:w w:val="105"/>
        </w:rPr>
        <w:t xml:space="preserve"> </w:t>
      </w:r>
      <w:r>
        <w:rPr>
          <w:w w:val="105"/>
        </w:rPr>
        <w:t>Fiecare</w:t>
      </w:r>
      <w:r>
        <w:rPr>
          <w:spacing w:val="-3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va</w:t>
      </w:r>
      <w:r>
        <w:rPr>
          <w:spacing w:val="-3"/>
          <w:w w:val="105"/>
        </w:rPr>
        <w:t xml:space="preserve"> </w:t>
      </w:r>
      <w:r>
        <w:rPr>
          <w:w w:val="105"/>
        </w:rPr>
        <w:t>informa</w:t>
      </w:r>
      <w:r>
        <w:rPr>
          <w:spacing w:val="-3"/>
          <w:w w:val="105"/>
        </w:rPr>
        <w:t xml:space="preserve"> </w:t>
      </w:r>
      <w:r>
        <w:rPr>
          <w:w w:val="105"/>
        </w:rPr>
        <w:t>cealaltă</w:t>
      </w:r>
      <w:r>
        <w:rPr>
          <w:spacing w:val="-4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cazul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ia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cunoștință</w:t>
      </w:r>
      <w:r>
        <w:rPr>
          <w:spacing w:val="-5"/>
          <w:w w:val="105"/>
        </w:rPr>
        <w:t xml:space="preserve"> </w:t>
      </w:r>
      <w:r>
        <w:rPr>
          <w:w w:val="105"/>
        </w:rPr>
        <w:t>că</w:t>
      </w:r>
      <w:r>
        <w:rPr>
          <w:spacing w:val="-5"/>
          <w:w w:val="105"/>
        </w:rPr>
        <w:t xml:space="preserve"> </w:t>
      </w:r>
      <w:r>
        <w:rPr>
          <w:w w:val="105"/>
        </w:rPr>
        <w:t>au</w:t>
      </w:r>
      <w:r>
        <w:rPr>
          <w:spacing w:val="-6"/>
          <w:w w:val="105"/>
        </w:rPr>
        <w:t xml:space="preserve"> </w:t>
      </w:r>
      <w:r>
        <w:rPr>
          <w:w w:val="105"/>
        </w:rPr>
        <w:t>intervenit</w:t>
      </w:r>
      <w:r>
        <w:rPr>
          <w:spacing w:val="-4"/>
          <w:w w:val="105"/>
        </w:rPr>
        <w:t xml:space="preserve"> </w:t>
      </w:r>
      <w:r>
        <w:rPr>
          <w:w w:val="105"/>
        </w:rPr>
        <w:t>modificări</w:t>
      </w:r>
      <w:r>
        <w:rPr>
          <w:spacing w:val="-6"/>
          <w:w w:val="105"/>
        </w:rPr>
        <w:t xml:space="preserve"> </w:t>
      </w:r>
      <w:r>
        <w:rPr>
          <w:w w:val="105"/>
        </w:rPr>
        <w:t>privind</w:t>
      </w:r>
      <w:r>
        <w:rPr>
          <w:spacing w:val="-5"/>
          <w:w w:val="105"/>
        </w:rPr>
        <w:t xml:space="preserve"> </w:t>
      </w:r>
      <w:r>
        <w:rPr>
          <w:w w:val="105"/>
        </w:rPr>
        <w:t>datele</w:t>
      </w:r>
      <w:r>
        <w:rPr>
          <w:spacing w:val="-7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caracter</w:t>
      </w:r>
      <w:r>
        <w:rPr>
          <w:spacing w:val="-6"/>
          <w:w w:val="105"/>
        </w:rPr>
        <w:t xml:space="preserve"> </w:t>
      </w:r>
      <w:r>
        <w:rPr>
          <w:w w:val="105"/>
        </w:rPr>
        <w:t>personal</w:t>
      </w:r>
      <w:r>
        <w:rPr>
          <w:spacing w:val="-7"/>
          <w:w w:val="105"/>
        </w:rPr>
        <w:t xml:space="preserve"> </w:t>
      </w:r>
      <w:r>
        <w:rPr>
          <w:w w:val="105"/>
        </w:rPr>
        <w:t>prelucrate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conformitate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cele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mai</w:t>
      </w:r>
      <w:r>
        <w:rPr>
          <w:spacing w:val="-4"/>
          <w:w w:val="105"/>
        </w:rPr>
        <w:t xml:space="preserve"> </w:t>
      </w:r>
      <w:r>
        <w:rPr>
          <w:w w:val="105"/>
        </w:rPr>
        <w:t>sus,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3"/>
          <w:w w:val="105"/>
        </w:rPr>
        <w:t xml:space="preserve"> </w:t>
      </w:r>
      <w:r>
        <w:rPr>
          <w:w w:val="105"/>
        </w:rPr>
        <w:t>măsura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informațiile sunt</w:t>
      </w:r>
      <w:r>
        <w:rPr>
          <w:spacing w:val="-1"/>
          <w:w w:val="105"/>
        </w:rPr>
        <w:t xml:space="preserve"> </w:t>
      </w:r>
      <w:r>
        <w:rPr>
          <w:w w:val="105"/>
        </w:rPr>
        <w:t>relevante</w:t>
      </w:r>
      <w:r>
        <w:rPr>
          <w:spacing w:val="-2"/>
          <w:w w:val="105"/>
        </w:rPr>
        <w:t xml:space="preserve"> </w:t>
      </w:r>
      <w:r>
        <w:rPr>
          <w:w w:val="105"/>
        </w:rPr>
        <w:t>pentru</w:t>
      </w:r>
      <w:r>
        <w:rPr>
          <w:spacing w:val="-1"/>
          <w:w w:val="105"/>
        </w:rPr>
        <w:t xml:space="preserve"> </w:t>
      </w:r>
      <w:r>
        <w:rPr>
          <w:w w:val="105"/>
        </w:rPr>
        <w:t>executarea</w:t>
      </w:r>
      <w:r>
        <w:rPr>
          <w:spacing w:val="-1"/>
          <w:w w:val="105"/>
        </w:rPr>
        <w:t xml:space="preserve"> </w:t>
      </w:r>
      <w:r>
        <w:rPr>
          <w:w w:val="105"/>
        </w:rPr>
        <w:t>Convenției-cadru.</w:t>
      </w:r>
    </w:p>
    <w:p w14:paraId="5BAAC7B8" w14:textId="77777777" w:rsidR="00FD0EFE" w:rsidRDefault="00FD0EFE">
      <w:pPr>
        <w:pStyle w:val="BodyText"/>
        <w:spacing w:before="2"/>
        <w:ind w:left="0"/>
        <w:rPr>
          <w:sz w:val="18"/>
        </w:rPr>
      </w:pPr>
    </w:p>
    <w:p w14:paraId="41BCC03A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1"/>
      </w:pPr>
      <w:r>
        <w:rPr>
          <w:w w:val="105"/>
        </w:rPr>
        <w:t>Stocarea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</w:p>
    <w:p w14:paraId="01273782" w14:textId="77777777" w:rsidR="00FD0EFE" w:rsidRDefault="00F96F75">
      <w:pPr>
        <w:pStyle w:val="BodyText"/>
        <w:spacing w:before="8" w:line="292" w:lineRule="auto"/>
        <w:ind w:right="760" w:hanging="3"/>
      </w:pPr>
      <w:r>
        <w:rPr>
          <w:spacing w:val="-1"/>
          <w:w w:val="105"/>
        </w:rPr>
        <w:t>Fiecare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parte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va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păstra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datele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cu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personal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atât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timp</w:t>
      </w:r>
      <w:r>
        <w:rPr>
          <w:spacing w:val="-6"/>
          <w:w w:val="105"/>
        </w:rPr>
        <w:t xml:space="preserve"> </w:t>
      </w:r>
      <w:r>
        <w:rPr>
          <w:w w:val="105"/>
        </w:rPr>
        <w:t>cât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necesar</w:t>
      </w:r>
      <w:r>
        <w:rPr>
          <w:spacing w:val="-9"/>
          <w:w w:val="105"/>
        </w:rPr>
        <w:t xml:space="preserve"> </w:t>
      </w:r>
      <w:r>
        <w:rPr>
          <w:w w:val="105"/>
        </w:rPr>
        <w:t>pentru</w:t>
      </w:r>
      <w:r>
        <w:rPr>
          <w:spacing w:val="-6"/>
          <w:w w:val="105"/>
        </w:rPr>
        <w:t xml:space="preserve"> </w:t>
      </w:r>
      <w:r>
        <w:rPr>
          <w:w w:val="105"/>
        </w:rPr>
        <w:t>executarea</w:t>
      </w:r>
      <w:r>
        <w:rPr>
          <w:spacing w:val="-7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8"/>
          <w:w w:val="105"/>
        </w:rPr>
        <w:t xml:space="preserve"> </w:t>
      </w:r>
      <w:r>
        <w:rPr>
          <w:w w:val="105"/>
        </w:rPr>
        <w:t>inclusiv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scopul</w:t>
      </w:r>
      <w:r>
        <w:rPr>
          <w:spacing w:val="-8"/>
          <w:w w:val="105"/>
        </w:rPr>
        <w:t xml:space="preserve"> </w:t>
      </w:r>
      <w:r>
        <w:rPr>
          <w:w w:val="105"/>
        </w:rPr>
        <w:t>îndeplinirii</w:t>
      </w:r>
      <w:r>
        <w:rPr>
          <w:spacing w:val="1"/>
          <w:w w:val="105"/>
        </w:rPr>
        <w:t xml:space="preserve"> </w:t>
      </w:r>
      <w:r>
        <w:rPr>
          <w:w w:val="105"/>
        </w:rPr>
        <w:t>oricăror</w:t>
      </w:r>
      <w:r>
        <w:rPr>
          <w:spacing w:val="-4"/>
          <w:w w:val="105"/>
        </w:rPr>
        <w:t xml:space="preserve"> </w:t>
      </w:r>
      <w:r>
        <w:rPr>
          <w:w w:val="105"/>
        </w:rPr>
        <w:t>obligații</w:t>
      </w:r>
      <w:r>
        <w:rPr>
          <w:spacing w:val="-3"/>
          <w:w w:val="105"/>
        </w:rPr>
        <w:t xml:space="preserve"> </w:t>
      </w:r>
      <w:r>
        <w:rPr>
          <w:w w:val="105"/>
        </w:rPr>
        <w:t>legale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păstrare,</w:t>
      </w:r>
      <w:r>
        <w:rPr>
          <w:spacing w:val="-3"/>
          <w:w w:val="105"/>
        </w:rPr>
        <w:t xml:space="preserve"> </w:t>
      </w:r>
      <w:r>
        <w:rPr>
          <w:w w:val="105"/>
        </w:rPr>
        <w:t>obligații</w:t>
      </w:r>
      <w:r>
        <w:rPr>
          <w:spacing w:val="-4"/>
          <w:w w:val="105"/>
        </w:rPr>
        <w:t xml:space="preserve"> </w:t>
      </w:r>
      <w:r>
        <w:rPr>
          <w:w w:val="105"/>
        </w:rPr>
        <w:t>contabile,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raportare</w:t>
      </w:r>
      <w:r>
        <w:rPr>
          <w:spacing w:val="-2"/>
          <w:w w:val="105"/>
        </w:rPr>
        <w:t xml:space="preserve"> </w:t>
      </w:r>
      <w:r>
        <w:rPr>
          <w:w w:val="105"/>
        </w:rPr>
        <w:t>sau</w:t>
      </w:r>
      <w:r>
        <w:rPr>
          <w:spacing w:val="-3"/>
          <w:w w:val="105"/>
        </w:rPr>
        <w:t xml:space="preserve"> </w:t>
      </w:r>
      <w:r>
        <w:rPr>
          <w:w w:val="105"/>
        </w:rPr>
        <w:t>arhivare,</w:t>
      </w:r>
      <w:r>
        <w:rPr>
          <w:spacing w:val="-5"/>
          <w:w w:val="105"/>
        </w:rPr>
        <w:t xml:space="preserve"> </w:t>
      </w:r>
      <w:r>
        <w:rPr>
          <w:w w:val="105"/>
        </w:rPr>
        <w:t>care</w:t>
      </w:r>
      <w:r>
        <w:rPr>
          <w:spacing w:val="-4"/>
          <w:w w:val="105"/>
        </w:rPr>
        <w:t xml:space="preserve"> </w:t>
      </w:r>
      <w:r>
        <w:rPr>
          <w:w w:val="105"/>
        </w:rPr>
        <w:t>pot</w:t>
      </w:r>
      <w:r>
        <w:rPr>
          <w:spacing w:val="-3"/>
          <w:w w:val="105"/>
        </w:rPr>
        <w:t xml:space="preserve"> </w:t>
      </w:r>
      <w:r>
        <w:rPr>
          <w:w w:val="105"/>
        </w:rPr>
        <w:t>implica</w:t>
      </w:r>
      <w:r>
        <w:rPr>
          <w:spacing w:val="-5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4"/>
          <w:w w:val="105"/>
        </w:rPr>
        <w:t xml:space="preserve"> </w:t>
      </w:r>
      <w:r>
        <w:rPr>
          <w:w w:val="105"/>
        </w:rPr>
        <w:t>acestor</w:t>
      </w:r>
      <w:r>
        <w:rPr>
          <w:spacing w:val="-3"/>
          <w:w w:val="105"/>
        </w:rPr>
        <w:t xml:space="preserve"> </w:t>
      </w:r>
      <w:r>
        <w:rPr>
          <w:w w:val="105"/>
        </w:rPr>
        <w:t>date.</w:t>
      </w:r>
    </w:p>
    <w:p w14:paraId="58891FD0" w14:textId="77777777" w:rsidR="00FD0EFE" w:rsidRDefault="00F96F75">
      <w:pPr>
        <w:pStyle w:val="BodyText"/>
        <w:spacing w:before="7" w:line="249" w:lineRule="auto"/>
        <w:ind w:right="760" w:hanging="3"/>
      </w:pPr>
      <w:r>
        <w:rPr>
          <w:w w:val="105"/>
        </w:rPr>
        <w:t>Datele</w:t>
      </w:r>
      <w:r>
        <w:rPr>
          <w:spacing w:val="4"/>
          <w:w w:val="105"/>
        </w:rPr>
        <w:t xml:space="preserve"> </w:t>
      </w:r>
      <w:r>
        <w:rPr>
          <w:w w:val="105"/>
        </w:rPr>
        <w:t>personale</w:t>
      </w:r>
      <w:r>
        <w:rPr>
          <w:spacing w:val="5"/>
          <w:w w:val="105"/>
        </w:rPr>
        <w:t xml:space="preserve"> </w:t>
      </w:r>
      <w:r>
        <w:rPr>
          <w:w w:val="105"/>
        </w:rPr>
        <w:t>ale</w:t>
      </w:r>
      <w:r>
        <w:rPr>
          <w:spacing w:val="5"/>
          <w:w w:val="105"/>
        </w:rPr>
        <w:t xml:space="preserve"> </w:t>
      </w:r>
      <w:r>
        <w:rPr>
          <w:w w:val="105"/>
        </w:rPr>
        <w:t>studenților</w:t>
      </w:r>
      <w:r>
        <w:rPr>
          <w:spacing w:val="3"/>
          <w:w w:val="105"/>
        </w:rPr>
        <w:t xml:space="preserve"> </w:t>
      </w:r>
      <w:r>
        <w:rPr>
          <w:w w:val="105"/>
        </w:rPr>
        <w:t>ASE,</w:t>
      </w:r>
      <w:r>
        <w:rPr>
          <w:spacing w:val="3"/>
          <w:w w:val="105"/>
        </w:rPr>
        <w:t xml:space="preserve"> </w:t>
      </w:r>
      <w:r>
        <w:rPr>
          <w:w w:val="105"/>
        </w:rPr>
        <w:t>în</w:t>
      </w:r>
      <w:r>
        <w:rPr>
          <w:spacing w:val="5"/>
          <w:w w:val="105"/>
        </w:rPr>
        <w:t xml:space="preserve"> </w:t>
      </w:r>
      <w:r>
        <w:rPr>
          <w:w w:val="105"/>
        </w:rPr>
        <w:t>calitate</w:t>
      </w:r>
      <w:r>
        <w:rPr>
          <w:spacing w:val="6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practicanți</w:t>
      </w:r>
      <w:r>
        <w:rPr>
          <w:spacing w:val="4"/>
          <w:w w:val="105"/>
        </w:rPr>
        <w:t xml:space="preserve"> </w:t>
      </w:r>
      <w:r>
        <w:rPr>
          <w:w w:val="105"/>
        </w:rPr>
        <w:t>conform</w:t>
      </w:r>
      <w:r>
        <w:rPr>
          <w:spacing w:val="3"/>
          <w:w w:val="105"/>
        </w:rPr>
        <w:t xml:space="preserve"> </w:t>
      </w:r>
      <w:r>
        <w:rPr>
          <w:w w:val="105"/>
        </w:rPr>
        <w:t>prevederilor</w:t>
      </w:r>
      <w:r>
        <w:rPr>
          <w:spacing w:val="5"/>
          <w:w w:val="105"/>
        </w:rPr>
        <w:t xml:space="preserve"> </w:t>
      </w:r>
      <w:r>
        <w:rPr>
          <w:w w:val="105"/>
        </w:rPr>
        <w:t>Convenției-cadru</w:t>
      </w:r>
      <w:r>
        <w:rPr>
          <w:spacing w:val="5"/>
          <w:w w:val="105"/>
        </w:rPr>
        <w:t xml:space="preserve"> </w:t>
      </w:r>
      <w:r>
        <w:rPr>
          <w:w w:val="105"/>
        </w:rPr>
        <w:t>vor</w:t>
      </w:r>
      <w:r>
        <w:rPr>
          <w:spacing w:val="6"/>
          <w:w w:val="105"/>
        </w:rPr>
        <w:t xml:space="preserve"> </w:t>
      </w:r>
      <w:r>
        <w:rPr>
          <w:w w:val="105"/>
        </w:rPr>
        <w:t>fi</w:t>
      </w:r>
      <w:r>
        <w:rPr>
          <w:spacing w:val="6"/>
          <w:w w:val="105"/>
        </w:rPr>
        <w:t xml:space="preserve"> </w:t>
      </w:r>
      <w:r>
        <w:rPr>
          <w:w w:val="105"/>
        </w:rPr>
        <w:t>șterse</w:t>
      </w:r>
      <w:r>
        <w:rPr>
          <w:spacing w:val="5"/>
          <w:w w:val="105"/>
        </w:rPr>
        <w:t xml:space="preserve"> </w:t>
      </w:r>
      <w:r>
        <w:rPr>
          <w:w w:val="105"/>
        </w:rPr>
        <w:t>de</w:t>
      </w:r>
      <w:r>
        <w:rPr>
          <w:spacing w:val="4"/>
          <w:w w:val="105"/>
        </w:rPr>
        <w:t xml:space="preserve"> </w:t>
      </w:r>
      <w:r>
        <w:rPr>
          <w:w w:val="105"/>
        </w:rPr>
        <w:t>către</w:t>
      </w:r>
      <w:r>
        <w:rPr>
          <w:spacing w:val="3"/>
          <w:w w:val="105"/>
        </w:rPr>
        <w:t xml:space="preserve"> </w:t>
      </w:r>
      <w:r>
        <w:rPr>
          <w:b/>
          <w:w w:val="105"/>
        </w:rPr>
        <w:t>Partenerul</w:t>
      </w:r>
      <w:r>
        <w:rPr>
          <w:b/>
          <w:spacing w:val="6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-36"/>
          <w:w w:val="105"/>
        </w:rPr>
        <w:t xml:space="preserve"> </w:t>
      </w:r>
      <w:r>
        <w:rPr>
          <w:b/>
          <w:w w:val="105"/>
        </w:rPr>
        <w:t>practică</w:t>
      </w:r>
      <w:r>
        <w:rPr>
          <w:b/>
          <w:spacing w:val="-2"/>
          <w:w w:val="105"/>
        </w:rPr>
        <w:t xml:space="preserve"> </w:t>
      </w:r>
      <w:r>
        <w:rPr>
          <w:w w:val="105"/>
        </w:rPr>
        <w:t>dupa</w:t>
      </w:r>
      <w:r>
        <w:rPr>
          <w:spacing w:val="-2"/>
          <w:w w:val="105"/>
        </w:rPr>
        <w:t xml:space="preserve"> </w:t>
      </w:r>
      <w:r>
        <w:rPr>
          <w:w w:val="105"/>
        </w:rPr>
        <w:t>încetarea</w:t>
      </w:r>
      <w:r>
        <w:rPr>
          <w:spacing w:val="-2"/>
          <w:w w:val="105"/>
        </w:rPr>
        <w:t xml:space="preserve"> </w:t>
      </w:r>
      <w:r>
        <w:rPr>
          <w:w w:val="105"/>
        </w:rPr>
        <w:t>valabilității</w:t>
      </w:r>
      <w:r>
        <w:rPr>
          <w:spacing w:val="-1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2"/>
          <w:w w:val="105"/>
        </w:rPr>
        <w:t xml:space="preserve"> </w:t>
      </w:r>
      <w:r>
        <w:rPr>
          <w:w w:val="105"/>
        </w:rPr>
        <w:t>într-un</w:t>
      </w:r>
      <w:r>
        <w:rPr>
          <w:spacing w:val="-2"/>
          <w:w w:val="105"/>
        </w:rPr>
        <w:t xml:space="preserve"> </w:t>
      </w:r>
      <w:r>
        <w:rPr>
          <w:w w:val="105"/>
        </w:rPr>
        <w:t>termen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maximum</w:t>
      </w:r>
      <w:r>
        <w:rPr>
          <w:spacing w:val="-2"/>
          <w:w w:val="105"/>
        </w:rPr>
        <w:t xml:space="preserve"> </w:t>
      </w:r>
      <w:r>
        <w:rPr>
          <w:w w:val="105"/>
        </w:rPr>
        <w:t>30</w:t>
      </w:r>
      <w:r>
        <w:rPr>
          <w:spacing w:val="-2"/>
          <w:w w:val="105"/>
        </w:rPr>
        <w:t xml:space="preserve"> </w:t>
      </w:r>
      <w:r>
        <w:rPr>
          <w:w w:val="105"/>
        </w:rPr>
        <w:t>zile.</w:t>
      </w:r>
    </w:p>
    <w:p w14:paraId="1F964123" w14:textId="77777777" w:rsidR="00FD0EFE" w:rsidRDefault="00FD0EFE">
      <w:pPr>
        <w:pStyle w:val="BodyText"/>
        <w:spacing w:before="8"/>
        <w:ind w:left="0"/>
      </w:pPr>
    </w:p>
    <w:p w14:paraId="624DA119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jc w:val="both"/>
      </w:pPr>
      <w:r>
        <w:rPr>
          <w:w w:val="105"/>
        </w:rPr>
        <w:t>Transferul</w:t>
      </w:r>
      <w:r>
        <w:rPr>
          <w:spacing w:val="-9"/>
          <w:w w:val="105"/>
        </w:rPr>
        <w:t xml:space="preserve"> </w:t>
      </w:r>
      <w:r>
        <w:rPr>
          <w:w w:val="105"/>
        </w:rPr>
        <w:t>către</w:t>
      </w:r>
      <w:r>
        <w:rPr>
          <w:spacing w:val="-10"/>
          <w:w w:val="105"/>
        </w:rPr>
        <w:t xml:space="preserve"> </w:t>
      </w:r>
      <w:r>
        <w:rPr>
          <w:w w:val="105"/>
        </w:rPr>
        <w:t>terțe</w:t>
      </w:r>
      <w:r>
        <w:rPr>
          <w:spacing w:val="-8"/>
          <w:w w:val="105"/>
        </w:rPr>
        <w:t xml:space="preserve"> </w:t>
      </w:r>
      <w:r>
        <w:rPr>
          <w:w w:val="105"/>
        </w:rPr>
        <w:t>Părți</w:t>
      </w:r>
      <w:r>
        <w:rPr>
          <w:spacing w:val="-9"/>
          <w:w w:val="105"/>
        </w:rPr>
        <w:t xml:space="preserve"> </w:t>
      </w:r>
      <w:r>
        <w:rPr>
          <w:w w:val="105"/>
        </w:rPr>
        <w:t>-</w:t>
      </w:r>
      <w:r>
        <w:rPr>
          <w:spacing w:val="-9"/>
          <w:w w:val="105"/>
        </w:rPr>
        <w:t xml:space="preserve"> </w:t>
      </w:r>
      <w:r>
        <w:rPr>
          <w:w w:val="105"/>
        </w:rPr>
        <w:t>Subcontractarea</w:t>
      </w:r>
    </w:p>
    <w:p w14:paraId="572A1D90" w14:textId="77777777" w:rsidR="00FD0EFE" w:rsidRDefault="00F96F75">
      <w:pPr>
        <w:pStyle w:val="BodyText"/>
        <w:spacing w:before="9" w:line="292" w:lineRule="auto"/>
        <w:ind w:right="985" w:hanging="3"/>
        <w:jc w:val="both"/>
      </w:pPr>
      <w:r>
        <w:rPr>
          <w:w w:val="105"/>
        </w:rPr>
        <w:t>În executarea Convenției-cadru, fiecare Parte, în calitatea sa de Operator, poate contracta furnizori de servicii care vor căpăta calitatea de</w:t>
      </w:r>
      <w:r>
        <w:rPr>
          <w:spacing w:val="1"/>
          <w:w w:val="105"/>
        </w:rPr>
        <w:t xml:space="preserve"> </w:t>
      </w:r>
      <w:r>
        <w:rPr>
          <w:w w:val="105"/>
        </w:rPr>
        <w:t>Persoane</w:t>
      </w:r>
      <w:r>
        <w:rPr>
          <w:spacing w:val="-3"/>
          <w:w w:val="105"/>
        </w:rPr>
        <w:t xml:space="preserve"> </w:t>
      </w:r>
      <w:r>
        <w:rPr>
          <w:w w:val="105"/>
        </w:rPr>
        <w:t>împuternicite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Operator,</w:t>
      </w:r>
      <w:r>
        <w:rPr>
          <w:spacing w:val="-3"/>
          <w:w w:val="105"/>
        </w:rPr>
        <w:t xml:space="preserve"> </w:t>
      </w:r>
      <w:r>
        <w:rPr>
          <w:w w:val="105"/>
        </w:rPr>
        <w:t>cu</w:t>
      </w:r>
      <w:r>
        <w:rPr>
          <w:spacing w:val="-3"/>
          <w:w w:val="105"/>
        </w:rPr>
        <w:t xml:space="preserve"> </w:t>
      </w:r>
      <w:r>
        <w:rPr>
          <w:w w:val="105"/>
        </w:rPr>
        <w:t>condiția</w:t>
      </w:r>
      <w:r>
        <w:rPr>
          <w:spacing w:val="-2"/>
          <w:w w:val="105"/>
        </w:rPr>
        <w:t xml:space="preserve"> </w:t>
      </w:r>
      <w:r>
        <w:rPr>
          <w:w w:val="105"/>
        </w:rPr>
        <w:t>ca</w:t>
      </w:r>
      <w:r>
        <w:rPr>
          <w:spacing w:val="-3"/>
          <w:w w:val="105"/>
        </w:rPr>
        <w:t xml:space="preserve"> </w:t>
      </w:r>
      <w:r>
        <w:rPr>
          <w:w w:val="105"/>
        </w:rPr>
        <w:t>acestea</w:t>
      </w:r>
      <w:r>
        <w:rPr>
          <w:spacing w:val="-3"/>
          <w:w w:val="105"/>
        </w:rPr>
        <w:t xml:space="preserve"> </w:t>
      </w:r>
      <w:r>
        <w:rPr>
          <w:w w:val="105"/>
        </w:rPr>
        <w:t>să</w:t>
      </w:r>
      <w:r>
        <w:rPr>
          <w:spacing w:val="-2"/>
          <w:w w:val="105"/>
        </w:rPr>
        <w:t xml:space="preserve"> </w:t>
      </w:r>
      <w:r>
        <w:rPr>
          <w:w w:val="105"/>
        </w:rPr>
        <w:t>fie</w:t>
      </w:r>
      <w:r>
        <w:rPr>
          <w:spacing w:val="-3"/>
          <w:w w:val="105"/>
        </w:rPr>
        <w:t xml:space="preserve"> </w:t>
      </w:r>
      <w:r>
        <w:rPr>
          <w:w w:val="105"/>
        </w:rPr>
        <w:t>ținute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respecta</w:t>
      </w:r>
      <w:r>
        <w:rPr>
          <w:spacing w:val="-3"/>
          <w:w w:val="105"/>
        </w:rPr>
        <w:t xml:space="preserve"> </w:t>
      </w:r>
      <w:r>
        <w:rPr>
          <w:w w:val="105"/>
        </w:rPr>
        <w:t>obligațiile</w:t>
      </w:r>
      <w:r>
        <w:rPr>
          <w:spacing w:val="-2"/>
          <w:w w:val="105"/>
        </w:rPr>
        <w:t xml:space="preserve"> </w:t>
      </w:r>
      <w:r>
        <w:rPr>
          <w:w w:val="105"/>
        </w:rPr>
        <w:t>prevăzute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GDPR.</w:t>
      </w:r>
    </w:p>
    <w:p w14:paraId="05BD0338" w14:textId="77777777" w:rsidR="00FD0EFE" w:rsidRDefault="00F96F75">
      <w:pPr>
        <w:pStyle w:val="BodyText"/>
        <w:spacing w:before="3" w:line="295" w:lineRule="auto"/>
        <w:ind w:right="983" w:hanging="3"/>
        <w:jc w:val="both"/>
      </w:pPr>
      <w:r>
        <w:t>În acest sens, Operatorul trebuie să încheie cu Persoana împuternicită de Operator un acord de prelucrare a datelor (în conformitate cu cerințele</w:t>
      </w:r>
      <w:r>
        <w:rPr>
          <w:spacing w:val="1"/>
        </w:rPr>
        <w:t xml:space="preserve"> </w:t>
      </w:r>
      <w:r>
        <w:rPr>
          <w:w w:val="105"/>
        </w:rPr>
        <w:t>legale</w:t>
      </w:r>
      <w:r>
        <w:rPr>
          <w:spacing w:val="-7"/>
          <w:w w:val="105"/>
        </w:rPr>
        <w:t xml:space="preserve"> </w:t>
      </w:r>
      <w:r>
        <w:rPr>
          <w:w w:val="105"/>
        </w:rPr>
        <w:t>prevăzute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28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7"/>
          <w:w w:val="105"/>
        </w:rPr>
        <w:t xml:space="preserve"> </w:t>
      </w:r>
      <w:r>
        <w:rPr>
          <w:w w:val="105"/>
        </w:rPr>
        <w:t>GDPR),</w:t>
      </w:r>
      <w:r>
        <w:rPr>
          <w:spacing w:val="-7"/>
          <w:w w:val="105"/>
        </w:rPr>
        <w:t xml:space="preserve"> </w:t>
      </w:r>
      <w:r>
        <w:rPr>
          <w:w w:val="105"/>
        </w:rPr>
        <w:t>sau</w:t>
      </w:r>
      <w:r>
        <w:rPr>
          <w:spacing w:val="-7"/>
          <w:w w:val="105"/>
        </w:rPr>
        <w:t xml:space="preserve"> </w:t>
      </w:r>
      <w:r>
        <w:rPr>
          <w:w w:val="105"/>
        </w:rPr>
        <w:t>un</w:t>
      </w:r>
      <w:r>
        <w:rPr>
          <w:spacing w:val="-7"/>
          <w:w w:val="105"/>
        </w:rPr>
        <w:t xml:space="preserve"> </w:t>
      </w:r>
      <w:r>
        <w:rPr>
          <w:w w:val="105"/>
        </w:rPr>
        <w:t>echivalent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8"/>
          <w:w w:val="105"/>
        </w:rPr>
        <w:t xml:space="preserve"> </w:t>
      </w:r>
      <w:r>
        <w:rPr>
          <w:w w:val="105"/>
        </w:rPr>
        <w:t>acestuia,</w:t>
      </w:r>
      <w:r>
        <w:rPr>
          <w:spacing w:val="-6"/>
          <w:w w:val="105"/>
        </w:rPr>
        <w:t xml:space="preserve"> </w:t>
      </w:r>
      <w:r>
        <w:rPr>
          <w:w w:val="105"/>
        </w:rPr>
        <w:t>pentru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asigura</w:t>
      </w:r>
      <w:r>
        <w:rPr>
          <w:spacing w:val="-8"/>
          <w:w w:val="105"/>
        </w:rPr>
        <w:t xml:space="preserve"> </w:t>
      </w:r>
      <w:r>
        <w:rPr>
          <w:w w:val="105"/>
        </w:rPr>
        <w:t>conformitatea</w:t>
      </w:r>
      <w:r>
        <w:rPr>
          <w:spacing w:val="-7"/>
          <w:w w:val="105"/>
        </w:rPr>
        <w:t xml:space="preserve"> </w:t>
      </w:r>
      <w:r>
        <w:rPr>
          <w:w w:val="105"/>
        </w:rPr>
        <w:t>legală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privire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7"/>
          <w:w w:val="105"/>
        </w:rPr>
        <w:t xml:space="preserve"> </w:t>
      </w:r>
      <w:r>
        <w:rPr>
          <w:w w:val="105"/>
        </w:rPr>
        <w:t>acestor</w:t>
      </w:r>
      <w:r>
        <w:rPr>
          <w:spacing w:val="1"/>
          <w:w w:val="105"/>
        </w:rPr>
        <w:t xml:space="preserve"> </w:t>
      </w:r>
      <w:r>
        <w:rPr>
          <w:w w:val="105"/>
        </w:rPr>
        <w:t>date.</w:t>
      </w:r>
    </w:p>
    <w:p w14:paraId="3F313005" w14:textId="77777777" w:rsidR="00FD0EFE" w:rsidRDefault="00F96F75">
      <w:pPr>
        <w:pStyle w:val="BodyText"/>
        <w:spacing w:line="295" w:lineRule="auto"/>
        <w:ind w:right="985" w:hanging="3"/>
        <w:jc w:val="both"/>
      </w:pPr>
      <w:r>
        <w:rPr>
          <w:w w:val="105"/>
        </w:rPr>
        <w:t>Partenerul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este</w:t>
      </w:r>
      <w:r>
        <w:rPr>
          <w:spacing w:val="-6"/>
          <w:w w:val="105"/>
        </w:rPr>
        <w:t xml:space="preserve"> </w:t>
      </w:r>
      <w:r>
        <w:rPr>
          <w:w w:val="105"/>
        </w:rPr>
        <w:t>autorizat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titlu</w:t>
      </w:r>
      <w:r>
        <w:rPr>
          <w:spacing w:val="-6"/>
          <w:w w:val="105"/>
        </w:rPr>
        <w:t xml:space="preserve"> </w:t>
      </w:r>
      <w:r>
        <w:rPr>
          <w:w w:val="105"/>
        </w:rPr>
        <w:t>general</w:t>
      </w:r>
      <w:r>
        <w:rPr>
          <w:spacing w:val="-4"/>
          <w:w w:val="105"/>
        </w:rPr>
        <w:t xml:space="preserve"> </w:t>
      </w:r>
      <w:r>
        <w:rPr>
          <w:w w:val="105"/>
        </w:rPr>
        <w:t>să</w:t>
      </w:r>
      <w:r>
        <w:rPr>
          <w:spacing w:val="-6"/>
          <w:w w:val="105"/>
        </w:rPr>
        <w:t xml:space="preserve"> </w:t>
      </w:r>
      <w:r>
        <w:rPr>
          <w:w w:val="105"/>
        </w:rPr>
        <w:t>contracteze</w:t>
      </w:r>
      <w:r>
        <w:rPr>
          <w:spacing w:val="-6"/>
          <w:w w:val="105"/>
        </w:rPr>
        <w:t xml:space="preserve"> </w:t>
      </w:r>
      <w:r>
        <w:rPr>
          <w:w w:val="105"/>
        </w:rPr>
        <w:t>terțe</w:t>
      </w:r>
      <w:r>
        <w:rPr>
          <w:spacing w:val="-6"/>
          <w:w w:val="105"/>
        </w:rPr>
        <w:t xml:space="preserve"> </w:t>
      </w:r>
      <w:r>
        <w:rPr>
          <w:w w:val="105"/>
        </w:rPr>
        <w:t>părți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vederea</w:t>
      </w:r>
      <w:r>
        <w:rPr>
          <w:spacing w:val="-6"/>
          <w:w w:val="105"/>
        </w:rPr>
        <w:t xml:space="preserve"> </w:t>
      </w:r>
      <w:r>
        <w:rPr>
          <w:w w:val="105"/>
        </w:rPr>
        <w:t>prestării</w:t>
      </w:r>
      <w:r>
        <w:rPr>
          <w:spacing w:val="-5"/>
          <w:w w:val="105"/>
        </w:rPr>
        <w:t xml:space="preserve"> </w:t>
      </w:r>
      <w:r>
        <w:rPr>
          <w:w w:val="105"/>
        </w:rPr>
        <w:t>serviciilor,</w:t>
      </w:r>
      <w:r>
        <w:rPr>
          <w:spacing w:val="-5"/>
          <w:w w:val="105"/>
        </w:rPr>
        <w:t xml:space="preserve"> </w:t>
      </w:r>
      <w:r>
        <w:rPr>
          <w:w w:val="105"/>
        </w:rPr>
        <w:t>fără</w:t>
      </w:r>
      <w:r>
        <w:rPr>
          <w:spacing w:val="-4"/>
          <w:w w:val="105"/>
        </w:rPr>
        <w:t xml:space="preserve"> </w:t>
      </w:r>
      <w:r>
        <w:rPr>
          <w:w w:val="105"/>
        </w:rPr>
        <w:t>acordul</w:t>
      </w:r>
      <w:r>
        <w:rPr>
          <w:spacing w:val="-6"/>
          <w:w w:val="105"/>
        </w:rPr>
        <w:t xml:space="preserve"> </w:t>
      </w:r>
      <w:r>
        <w:rPr>
          <w:w w:val="105"/>
        </w:rPr>
        <w:t>prealabil</w:t>
      </w:r>
      <w:r>
        <w:rPr>
          <w:spacing w:val="-4"/>
          <w:w w:val="105"/>
        </w:rPr>
        <w:t xml:space="preserve"> </w:t>
      </w:r>
      <w:r>
        <w:rPr>
          <w:w w:val="105"/>
        </w:rPr>
        <w:t>scris</w:t>
      </w:r>
      <w:r>
        <w:rPr>
          <w:spacing w:val="-7"/>
          <w:w w:val="105"/>
        </w:rPr>
        <w:t xml:space="preserve"> </w:t>
      </w:r>
      <w:r>
        <w:rPr>
          <w:w w:val="105"/>
        </w:rPr>
        <w:t>dat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Organizatorul de practică. Cu toate acestea, Partenerul de practică va informa Organizatorul de practică cu privire la orice modificări</w:t>
      </w:r>
      <w:r>
        <w:rPr>
          <w:spacing w:val="1"/>
          <w:w w:val="105"/>
        </w:rPr>
        <w:t xml:space="preserve"> </w:t>
      </w:r>
      <w:r>
        <w:rPr>
          <w:w w:val="105"/>
        </w:rPr>
        <w:t>preconizate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3"/>
          <w:w w:val="105"/>
        </w:rPr>
        <w:t xml:space="preserve"> </w:t>
      </w:r>
      <w:r>
        <w:rPr>
          <w:w w:val="105"/>
        </w:rPr>
        <w:t>privire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respectivele</w:t>
      </w:r>
      <w:r>
        <w:rPr>
          <w:spacing w:val="-3"/>
          <w:w w:val="105"/>
        </w:rPr>
        <w:t xml:space="preserve"> </w:t>
      </w:r>
      <w:r>
        <w:rPr>
          <w:w w:val="105"/>
        </w:rPr>
        <w:t>terțe</w:t>
      </w:r>
      <w:r>
        <w:rPr>
          <w:spacing w:val="-4"/>
          <w:w w:val="105"/>
        </w:rPr>
        <w:t xml:space="preserve"> </w:t>
      </w:r>
      <w:r>
        <w:rPr>
          <w:w w:val="105"/>
        </w:rPr>
        <w:t>părți,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oferi</w:t>
      </w:r>
      <w:r>
        <w:rPr>
          <w:spacing w:val="-3"/>
          <w:w w:val="105"/>
        </w:rPr>
        <w:t xml:space="preserve"> </w:t>
      </w:r>
      <w:r>
        <w:rPr>
          <w:w w:val="105"/>
        </w:rPr>
        <w:t>Organizatorului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practică</w:t>
      </w:r>
      <w:r>
        <w:rPr>
          <w:spacing w:val="-4"/>
          <w:w w:val="105"/>
        </w:rPr>
        <w:t xml:space="preserve"> </w:t>
      </w:r>
      <w:r>
        <w:rPr>
          <w:w w:val="105"/>
        </w:rPr>
        <w:t>posibilitatea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formula</w:t>
      </w:r>
      <w:r>
        <w:rPr>
          <w:spacing w:val="-4"/>
          <w:w w:val="105"/>
        </w:rPr>
        <w:t xml:space="preserve"> </w:t>
      </w:r>
      <w:r>
        <w:rPr>
          <w:w w:val="105"/>
        </w:rPr>
        <w:t>obiecţii.</w:t>
      </w:r>
    </w:p>
    <w:p w14:paraId="5D0BFDE4" w14:textId="77777777" w:rsidR="00FD0EFE" w:rsidRDefault="00F96F75">
      <w:pPr>
        <w:pStyle w:val="BodyText"/>
        <w:spacing w:line="292" w:lineRule="auto"/>
        <w:ind w:right="982" w:hanging="3"/>
        <w:jc w:val="both"/>
      </w:pP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cazul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care</w:t>
      </w:r>
      <w:r>
        <w:rPr>
          <w:spacing w:val="-7"/>
          <w:w w:val="105"/>
        </w:rPr>
        <w:t xml:space="preserve"> </w:t>
      </w:r>
      <w:r>
        <w:rPr>
          <w:w w:val="105"/>
        </w:rPr>
        <w:t>Partenerul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</w:t>
      </w:r>
      <w:r>
        <w:rPr>
          <w:spacing w:val="-7"/>
          <w:w w:val="105"/>
        </w:rPr>
        <w:t xml:space="preserve"> </w:t>
      </w:r>
      <w:r>
        <w:rPr>
          <w:w w:val="105"/>
        </w:rPr>
        <w:t>intenţionează</w:t>
      </w:r>
      <w:r>
        <w:rPr>
          <w:spacing w:val="-6"/>
          <w:w w:val="105"/>
        </w:rPr>
        <w:t xml:space="preserve"> </w:t>
      </w:r>
      <w:r>
        <w:rPr>
          <w:w w:val="105"/>
        </w:rPr>
        <w:t>să</w:t>
      </w:r>
      <w:r>
        <w:rPr>
          <w:spacing w:val="-5"/>
          <w:w w:val="105"/>
        </w:rPr>
        <w:t xml:space="preserve"> </w:t>
      </w:r>
      <w:r>
        <w:rPr>
          <w:w w:val="105"/>
        </w:rPr>
        <w:t>subcontracteze</w:t>
      </w:r>
      <w:r>
        <w:rPr>
          <w:spacing w:val="-5"/>
          <w:w w:val="105"/>
        </w:rPr>
        <w:t xml:space="preserve"> </w:t>
      </w:r>
      <w:r>
        <w:rPr>
          <w:w w:val="105"/>
        </w:rPr>
        <w:t>servicii</w:t>
      </w:r>
      <w:r>
        <w:rPr>
          <w:spacing w:val="-7"/>
          <w:w w:val="105"/>
        </w:rPr>
        <w:t xml:space="preserve"> </w:t>
      </w:r>
      <w:r>
        <w:rPr>
          <w:w w:val="105"/>
        </w:rPr>
        <w:t>unei</w:t>
      </w:r>
      <w:r>
        <w:rPr>
          <w:spacing w:val="-7"/>
          <w:w w:val="105"/>
        </w:rPr>
        <w:t xml:space="preserve"> </w:t>
      </w:r>
      <w:r>
        <w:rPr>
          <w:w w:val="105"/>
        </w:rPr>
        <w:t>terțe</w:t>
      </w:r>
      <w:r>
        <w:rPr>
          <w:spacing w:val="-6"/>
          <w:w w:val="105"/>
        </w:rPr>
        <w:t xml:space="preserve"> </w:t>
      </w:r>
      <w:r>
        <w:rPr>
          <w:w w:val="105"/>
        </w:rPr>
        <w:t>părți,</w:t>
      </w:r>
      <w:r>
        <w:rPr>
          <w:spacing w:val="-7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nu</w:t>
      </w:r>
      <w:r>
        <w:rPr>
          <w:spacing w:val="-6"/>
          <w:w w:val="105"/>
        </w:rPr>
        <w:t xml:space="preserve"> </w:t>
      </w:r>
      <w:r>
        <w:rPr>
          <w:w w:val="105"/>
        </w:rPr>
        <w:t>se</w:t>
      </w:r>
      <w:r>
        <w:rPr>
          <w:spacing w:val="-6"/>
          <w:w w:val="105"/>
        </w:rPr>
        <w:t xml:space="preserve"> </w:t>
      </w:r>
      <w:r>
        <w:rPr>
          <w:w w:val="105"/>
        </w:rPr>
        <w:t>va</w:t>
      </w:r>
      <w:r>
        <w:rPr>
          <w:spacing w:val="-4"/>
          <w:w w:val="105"/>
        </w:rPr>
        <w:t xml:space="preserve"> </w:t>
      </w:r>
      <w:r>
        <w:rPr>
          <w:w w:val="105"/>
        </w:rPr>
        <w:t>putea</w:t>
      </w:r>
      <w:r>
        <w:rPr>
          <w:spacing w:val="-6"/>
          <w:w w:val="105"/>
        </w:rPr>
        <w:t xml:space="preserve"> </w:t>
      </w:r>
      <w:r>
        <w:rPr>
          <w:w w:val="105"/>
        </w:rPr>
        <w:t>opune</w:t>
      </w:r>
      <w:r>
        <w:rPr>
          <w:spacing w:val="1"/>
          <w:w w:val="105"/>
        </w:rPr>
        <w:t xml:space="preserve"> </w:t>
      </w:r>
      <w:r>
        <w:rPr>
          <w:w w:val="105"/>
        </w:rPr>
        <w:t>în</w:t>
      </w:r>
      <w:r>
        <w:rPr>
          <w:spacing w:val="-1"/>
          <w:w w:val="105"/>
        </w:rPr>
        <w:t xml:space="preserve"> </w:t>
      </w:r>
      <w:r>
        <w:rPr>
          <w:w w:val="105"/>
        </w:rPr>
        <w:t>mod discreționar</w:t>
      </w:r>
      <w:r>
        <w:rPr>
          <w:spacing w:val="-3"/>
          <w:w w:val="105"/>
        </w:rPr>
        <w:t xml:space="preserve"> </w:t>
      </w:r>
      <w:r>
        <w:rPr>
          <w:w w:val="105"/>
        </w:rPr>
        <w:t>la subcontractarea</w:t>
      </w:r>
      <w:r>
        <w:rPr>
          <w:spacing w:val="-1"/>
          <w:w w:val="105"/>
        </w:rPr>
        <w:t xml:space="preserve"> </w:t>
      </w:r>
      <w:r>
        <w:rPr>
          <w:w w:val="105"/>
        </w:rPr>
        <w:t>serviciilor.</w:t>
      </w:r>
    </w:p>
    <w:p w14:paraId="3017F802" w14:textId="77777777" w:rsidR="00FD0EFE" w:rsidRDefault="00FD0EFE">
      <w:pPr>
        <w:pStyle w:val="BodyText"/>
        <w:spacing w:before="3"/>
        <w:ind w:left="0"/>
        <w:rPr>
          <w:sz w:val="18"/>
        </w:rPr>
      </w:pPr>
    </w:p>
    <w:p w14:paraId="229238F3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1"/>
        <w:jc w:val="both"/>
      </w:pPr>
      <w:r>
        <w:rPr>
          <w:spacing w:val="-1"/>
          <w:w w:val="105"/>
        </w:rPr>
        <w:t>Transferul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către</w:t>
      </w:r>
      <w:r>
        <w:rPr>
          <w:spacing w:val="-8"/>
          <w:w w:val="105"/>
        </w:rPr>
        <w:t xml:space="preserve"> </w:t>
      </w:r>
      <w:r>
        <w:rPr>
          <w:w w:val="105"/>
        </w:rPr>
        <w:t>terțe</w:t>
      </w:r>
      <w:r>
        <w:rPr>
          <w:spacing w:val="-8"/>
          <w:w w:val="105"/>
        </w:rPr>
        <w:t xml:space="preserve"> </w:t>
      </w:r>
      <w:r>
        <w:rPr>
          <w:w w:val="105"/>
        </w:rPr>
        <w:t>țări</w:t>
      </w:r>
    </w:p>
    <w:p w14:paraId="5E9F7C0C" w14:textId="77777777" w:rsidR="00FD0EFE" w:rsidRDefault="00F96F75">
      <w:pPr>
        <w:pStyle w:val="BodyText"/>
        <w:spacing w:before="8" w:line="295" w:lineRule="auto"/>
        <w:ind w:right="982" w:hanging="3"/>
        <w:jc w:val="both"/>
      </w:pPr>
      <w:r>
        <w:rPr>
          <w:w w:val="105"/>
        </w:rPr>
        <w:t>Niciun</w:t>
      </w:r>
      <w:r>
        <w:rPr>
          <w:spacing w:val="-4"/>
          <w:w w:val="105"/>
        </w:rPr>
        <w:t xml:space="preserve"> </w:t>
      </w:r>
      <w:r>
        <w:rPr>
          <w:w w:val="105"/>
        </w:rPr>
        <w:t>Operator</w:t>
      </w:r>
      <w:r>
        <w:rPr>
          <w:spacing w:val="-3"/>
          <w:w w:val="105"/>
        </w:rPr>
        <w:t xml:space="preserve"> </w:t>
      </w:r>
      <w:r>
        <w:rPr>
          <w:w w:val="105"/>
        </w:rPr>
        <w:t>nu</w:t>
      </w:r>
      <w:r>
        <w:rPr>
          <w:spacing w:val="-3"/>
          <w:w w:val="105"/>
        </w:rPr>
        <w:t xml:space="preserve"> </w:t>
      </w:r>
      <w:r>
        <w:rPr>
          <w:w w:val="105"/>
        </w:rPr>
        <w:t>va</w:t>
      </w:r>
      <w:r>
        <w:rPr>
          <w:spacing w:val="-3"/>
          <w:w w:val="105"/>
        </w:rPr>
        <w:t xml:space="preserve"> </w:t>
      </w:r>
      <w:r>
        <w:rPr>
          <w:w w:val="105"/>
        </w:rPr>
        <w:t>transfera</w:t>
      </w:r>
      <w:r>
        <w:rPr>
          <w:spacing w:val="-3"/>
          <w:w w:val="105"/>
        </w:rPr>
        <w:t xml:space="preserve"> </w:t>
      </w:r>
      <w:r>
        <w:rPr>
          <w:w w:val="105"/>
        </w:rPr>
        <w:t>date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3"/>
          <w:w w:val="105"/>
        </w:rPr>
        <w:t xml:space="preserve"> </w:t>
      </w:r>
      <w:r>
        <w:rPr>
          <w:w w:val="105"/>
        </w:rPr>
        <w:t>către</w:t>
      </w:r>
      <w:r>
        <w:rPr>
          <w:spacing w:val="-6"/>
          <w:w w:val="105"/>
        </w:rPr>
        <w:t xml:space="preserve"> </w:t>
      </w:r>
      <w:r>
        <w:rPr>
          <w:w w:val="105"/>
        </w:rPr>
        <w:t>nicio</w:t>
      </w:r>
      <w:r>
        <w:rPr>
          <w:spacing w:val="-4"/>
          <w:w w:val="105"/>
        </w:rPr>
        <w:t xml:space="preserve"> </w:t>
      </w:r>
      <w:r>
        <w:rPr>
          <w:w w:val="105"/>
        </w:rPr>
        <w:t>țară</w:t>
      </w:r>
      <w:r>
        <w:rPr>
          <w:spacing w:val="-3"/>
          <w:w w:val="105"/>
        </w:rPr>
        <w:t xml:space="preserve"> </w:t>
      </w:r>
      <w:r>
        <w:rPr>
          <w:w w:val="105"/>
        </w:rPr>
        <w:t>din</w:t>
      </w:r>
      <w:r>
        <w:rPr>
          <w:spacing w:val="-2"/>
          <w:w w:val="105"/>
        </w:rPr>
        <w:t xml:space="preserve"> </w:t>
      </w:r>
      <w:r>
        <w:rPr>
          <w:w w:val="105"/>
        </w:rPr>
        <w:t>afara</w:t>
      </w:r>
      <w:r>
        <w:rPr>
          <w:spacing w:val="-4"/>
          <w:w w:val="105"/>
        </w:rPr>
        <w:t xml:space="preserve"> </w:t>
      </w:r>
      <w:r>
        <w:rPr>
          <w:w w:val="105"/>
        </w:rPr>
        <w:t>Spațiului</w:t>
      </w:r>
      <w:r>
        <w:rPr>
          <w:spacing w:val="-4"/>
          <w:w w:val="105"/>
        </w:rPr>
        <w:t xml:space="preserve"> </w:t>
      </w:r>
      <w:r>
        <w:rPr>
          <w:w w:val="105"/>
        </w:rPr>
        <w:t>Economic</w:t>
      </w:r>
      <w:r>
        <w:rPr>
          <w:spacing w:val="-3"/>
          <w:w w:val="105"/>
        </w:rPr>
        <w:t xml:space="preserve"> </w:t>
      </w:r>
      <w:r>
        <w:rPr>
          <w:w w:val="105"/>
        </w:rPr>
        <w:t>European,</w:t>
      </w:r>
      <w:r>
        <w:rPr>
          <w:spacing w:val="-3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excepția</w:t>
      </w:r>
      <w:r>
        <w:rPr>
          <w:spacing w:val="-3"/>
          <w:w w:val="105"/>
        </w:rPr>
        <w:t xml:space="preserve"> </w:t>
      </w:r>
      <w:r>
        <w:rPr>
          <w:w w:val="105"/>
        </w:rPr>
        <w:t>cazului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oferă</w:t>
      </w:r>
      <w:r>
        <w:rPr>
          <w:spacing w:val="-9"/>
          <w:w w:val="105"/>
        </w:rPr>
        <w:t xml:space="preserve"> </w:t>
      </w:r>
      <w:r>
        <w:rPr>
          <w:w w:val="105"/>
        </w:rPr>
        <w:t>garanții</w:t>
      </w:r>
      <w:r>
        <w:rPr>
          <w:spacing w:val="-8"/>
          <w:w w:val="105"/>
        </w:rPr>
        <w:t xml:space="preserve"> </w:t>
      </w:r>
      <w:r>
        <w:rPr>
          <w:w w:val="105"/>
        </w:rPr>
        <w:t>adecvate</w:t>
      </w:r>
      <w:r>
        <w:rPr>
          <w:spacing w:val="-7"/>
          <w:w w:val="105"/>
        </w:rPr>
        <w:t xml:space="preserve"> </w:t>
      </w:r>
      <w:r>
        <w:rPr>
          <w:w w:val="105"/>
        </w:rPr>
        <w:t>pentru</w:t>
      </w:r>
      <w:r>
        <w:rPr>
          <w:spacing w:val="-9"/>
          <w:w w:val="105"/>
        </w:rPr>
        <w:t xml:space="preserve"> </w:t>
      </w:r>
      <w:r>
        <w:rPr>
          <w:w w:val="105"/>
        </w:rPr>
        <w:t>transferul</w:t>
      </w:r>
      <w:r>
        <w:rPr>
          <w:spacing w:val="-8"/>
          <w:w w:val="105"/>
        </w:rPr>
        <w:t xml:space="preserve"> </w:t>
      </w:r>
      <w:r>
        <w:rPr>
          <w:w w:val="105"/>
        </w:rPr>
        <w:t>efectuat,</w:t>
      </w:r>
      <w:r>
        <w:rPr>
          <w:spacing w:val="-7"/>
          <w:w w:val="105"/>
        </w:rPr>
        <w:t xml:space="preserve"> </w:t>
      </w:r>
      <w:r>
        <w:rPr>
          <w:w w:val="105"/>
        </w:rPr>
        <w:t>cum</w:t>
      </w:r>
      <w:r>
        <w:rPr>
          <w:spacing w:val="-8"/>
          <w:w w:val="105"/>
        </w:rPr>
        <w:t xml:space="preserve"> </w:t>
      </w:r>
      <w:r>
        <w:rPr>
          <w:w w:val="105"/>
        </w:rPr>
        <w:t>ar</w:t>
      </w:r>
      <w:r>
        <w:rPr>
          <w:spacing w:val="-6"/>
          <w:w w:val="105"/>
        </w:rPr>
        <w:t xml:space="preserve"> </w:t>
      </w:r>
      <w:r>
        <w:rPr>
          <w:w w:val="105"/>
        </w:rPr>
        <w:t>fi:</w:t>
      </w:r>
      <w:r>
        <w:rPr>
          <w:spacing w:val="-7"/>
          <w:w w:val="105"/>
        </w:rPr>
        <w:t xml:space="preserve"> </w:t>
      </w:r>
      <w:r>
        <w:rPr>
          <w:w w:val="105"/>
        </w:rPr>
        <w:t>(i)</w:t>
      </w:r>
      <w:r>
        <w:rPr>
          <w:spacing w:val="-10"/>
          <w:w w:val="105"/>
        </w:rPr>
        <w:t xml:space="preserve"> </w:t>
      </w:r>
      <w:r>
        <w:rPr>
          <w:w w:val="105"/>
        </w:rPr>
        <w:t>transfer</w:t>
      </w:r>
      <w:r>
        <w:rPr>
          <w:spacing w:val="-8"/>
          <w:w w:val="105"/>
        </w:rPr>
        <w:t xml:space="preserve"> </w:t>
      </w:r>
      <w:r>
        <w:rPr>
          <w:w w:val="105"/>
        </w:rPr>
        <w:t>către</w:t>
      </w:r>
      <w:r>
        <w:rPr>
          <w:spacing w:val="-9"/>
          <w:w w:val="105"/>
        </w:rPr>
        <w:t xml:space="preserve"> </w:t>
      </w:r>
      <w:r>
        <w:rPr>
          <w:w w:val="105"/>
        </w:rPr>
        <w:t>orice</w:t>
      </w:r>
      <w:r>
        <w:rPr>
          <w:spacing w:val="-8"/>
          <w:w w:val="105"/>
        </w:rPr>
        <w:t xml:space="preserve"> </w:t>
      </w:r>
      <w:r>
        <w:rPr>
          <w:w w:val="105"/>
        </w:rPr>
        <w:t>țară</w:t>
      </w:r>
      <w:r>
        <w:rPr>
          <w:spacing w:val="-7"/>
          <w:w w:val="105"/>
        </w:rPr>
        <w:t xml:space="preserve"> </w:t>
      </w:r>
      <w:r>
        <w:rPr>
          <w:w w:val="105"/>
        </w:rPr>
        <w:t>considerată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către</w:t>
      </w:r>
      <w:r>
        <w:rPr>
          <w:spacing w:val="-7"/>
          <w:w w:val="105"/>
        </w:rPr>
        <w:t xml:space="preserve"> </w:t>
      </w:r>
      <w:r>
        <w:rPr>
          <w:w w:val="105"/>
        </w:rPr>
        <w:t>Comisia</w:t>
      </w:r>
      <w:r>
        <w:rPr>
          <w:spacing w:val="-7"/>
          <w:w w:val="105"/>
        </w:rPr>
        <w:t xml:space="preserve"> </w:t>
      </w:r>
      <w:r>
        <w:rPr>
          <w:w w:val="105"/>
        </w:rPr>
        <w:t>UE</w:t>
      </w:r>
      <w:r>
        <w:rPr>
          <w:spacing w:val="-7"/>
          <w:w w:val="105"/>
        </w:rPr>
        <w:t xml:space="preserve"> </w:t>
      </w:r>
      <w:r>
        <w:rPr>
          <w:w w:val="105"/>
        </w:rPr>
        <w:t>că</w:t>
      </w:r>
      <w:r>
        <w:rPr>
          <w:spacing w:val="-7"/>
          <w:w w:val="105"/>
        </w:rPr>
        <w:t xml:space="preserve"> </w:t>
      </w:r>
      <w:r>
        <w:rPr>
          <w:w w:val="105"/>
        </w:rPr>
        <w:t>asigură</w:t>
      </w:r>
      <w:r>
        <w:rPr>
          <w:spacing w:val="-8"/>
          <w:w w:val="105"/>
        </w:rPr>
        <w:t xml:space="preserve"> </w:t>
      </w:r>
      <w:r>
        <w:rPr>
          <w:w w:val="105"/>
        </w:rPr>
        <w:t>un</w:t>
      </w:r>
      <w:r>
        <w:rPr>
          <w:spacing w:val="-7"/>
          <w:w w:val="105"/>
        </w:rPr>
        <w:t xml:space="preserve"> </w:t>
      </w:r>
      <w:r>
        <w:rPr>
          <w:w w:val="105"/>
        </w:rPr>
        <w:t>nivel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t>protecție</w:t>
      </w:r>
      <w:r>
        <w:rPr>
          <w:spacing w:val="4"/>
        </w:rPr>
        <w:t xml:space="preserve"> </w:t>
      </w:r>
      <w:r>
        <w:t>adecvat;</w:t>
      </w:r>
      <w:r>
        <w:rPr>
          <w:spacing w:val="5"/>
        </w:rPr>
        <w:t xml:space="preserve"> </w:t>
      </w:r>
      <w:r>
        <w:t>(ii)</w:t>
      </w:r>
      <w:r>
        <w:rPr>
          <w:spacing w:val="4"/>
        </w:rPr>
        <w:t xml:space="preserve"> </w:t>
      </w:r>
      <w:r>
        <w:t>transfer</w:t>
      </w:r>
      <w:r>
        <w:rPr>
          <w:spacing w:val="5"/>
        </w:rPr>
        <w:t xml:space="preserve"> </w:t>
      </w:r>
      <w:r>
        <w:t>în</w:t>
      </w:r>
      <w:r>
        <w:rPr>
          <w:spacing w:val="5"/>
        </w:rPr>
        <w:t xml:space="preserve"> </w:t>
      </w:r>
      <w:r>
        <w:t>conformitate</w:t>
      </w:r>
      <w:r>
        <w:rPr>
          <w:spacing w:val="5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principiile</w:t>
      </w:r>
      <w:r>
        <w:rPr>
          <w:spacing w:val="4"/>
        </w:rPr>
        <w:t xml:space="preserve"> </w:t>
      </w:r>
      <w:r>
        <w:t>Privacy</w:t>
      </w:r>
      <w:r>
        <w:rPr>
          <w:spacing w:val="4"/>
        </w:rPr>
        <w:t xml:space="preserve"> </w:t>
      </w:r>
      <w:r>
        <w:t>Shield</w:t>
      </w:r>
      <w:r>
        <w:rPr>
          <w:spacing w:val="4"/>
        </w:rPr>
        <w:t xml:space="preserve"> </w:t>
      </w:r>
      <w:r>
        <w:t>(sau</w:t>
      </w:r>
      <w:r>
        <w:rPr>
          <w:spacing w:val="4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schemă</w:t>
      </w:r>
      <w:r>
        <w:rPr>
          <w:spacing w:val="7"/>
        </w:rPr>
        <w:t xml:space="preserve"> </w:t>
      </w:r>
      <w:r>
        <w:t>echivalentă)</w:t>
      </w:r>
      <w:r>
        <w:rPr>
          <w:spacing w:val="5"/>
        </w:rPr>
        <w:t xml:space="preserve"> </w:t>
      </w:r>
      <w:r>
        <w:t>sau</w:t>
      </w:r>
      <w:r>
        <w:rPr>
          <w:spacing w:val="8"/>
        </w:rPr>
        <w:t xml:space="preserve"> </w:t>
      </w:r>
      <w:r>
        <w:t>(iii)</w:t>
      </w:r>
      <w:r>
        <w:rPr>
          <w:spacing w:val="6"/>
        </w:rPr>
        <w:t xml:space="preserve"> </w:t>
      </w:r>
      <w:r>
        <w:t>transfer</w:t>
      </w:r>
      <w:r>
        <w:rPr>
          <w:spacing w:val="8"/>
        </w:rPr>
        <w:t xml:space="preserve"> </w:t>
      </w:r>
      <w:r>
        <w:t>supus</w:t>
      </w:r>
      <w:r>
        <w:rPr>
          <w:spacing w:val="4"/>
        </w:rPr>
        <w:t xml:space="preserve"> </w:t>
      </w:r>
      <w:r>
        <w:t>unui</w:t>
      </w:r>
      <w:r>
        <w:rPr>
          <w:spacing w:val="4"/>
        </w:rPr>
        <w:t xml:space="preserve"> </w:t>
      </w:r>
      <w:r>
        <w:t>alt</w:t>
      </w:r>
      <w:r>
        <w:rPr>
          <w:spacing w:val="7"/>
        </w:rPr>
        <w:t xml:space="preserve"> </w:t>
      </w:r>
      <w:r>
        <w:t>mecanism</w:t>
      </w:r>
      <w:r>
        <w:rPr>
          <w:spacing w:val="1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transfer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date</w:t>
      </w:r>
      <w:r>
        <w:rPr>
          <w:spacing w:val="-1"/>
          <w:w w:val="105"/>
        </w:rPr>
        <w:t xml:space="preserve"> </w:t>
      </w:r>
      <w:r>
        <w:rPr>
          <w:w w:val="105"/>
        </w:rPr>
        <w:t>sau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unor</w:t>
      </w:r>
      <w:r>
        <w:rPr>
          <w:spacing w:val="-1"/>
          <w:w w:val="105"/>
        </w:rPr>
        <w:t xml:space="preserve"> </w:t>
      </w:r>
      <w:r>
        <w:rPr>
          <w:w w:val="105"/>
        </w:rPr>
        <w:t>alte</w:t>
      </w:r>
      <w:r>
        <w:rPr>
          <w:spacing w:val="-2"/>
          <w:w w:val="105"/>
        </w:rPr>
        <w:t xml:space="preserve"> </w:t>
      </w:r>
      <w:r>
        <w:rPr>
          <w:w w:val="105"/>
        </w:rPr>
        <w:t>garanții</w:t>
      </w:r>
      <w:r>
        <w:rPr>
          <w:spacing w:val="-1"/>
          <w:w w:val="105"/>
        </w:rPr>
        <w:t xml:space="preserve"> </w:t>
      </w:r>
      <w:r>
        <w:rPr>
          <w:w w:val="105"/>
        </w:rPr>
        <w:t>adecvate</w:t>
      </w:r>
      <w:r>
        <w:rPr>
          <w:spacing w:val="-1"/>
          <w:w w:val="105"/>
        </w:rPr>
        <w:t xml:space="preserve"> </w:t>
      </w:r>
      <w:r>
        <w:rPr>
          <w:w w:val="105"/>
        </w:rPr>
        <w:t>conform</w:t>
      </w:r>
      <w:r>
        <w:rPr>
          <w:spacing w:val="-4"/>
          <w:w w:val="105"/>
        </w:rPr>
        <w:t xml:space="preserve"> </w:t>
      </w:r>
      <w:r>
        <w:rPr>
          <w:w w:val="105"/>
        </w:rPr>
        <w:t>cerințelor GDPR.</w:t>
      </w:r>
    </w:p>
    <w:p w14:paraId="2766B3EC" w14:textId="77777777" w:rsidR="00FD0EFE" w:rsidRDefault="00FD0EFE">
      <w:pPr>
        <w:pStyle w:val="BodyText"/>
        <w:spacing w:before="3"/>
        <w:ind w:left="0"/>
        <w:rPr>
          <w:sz w:val="18"/>
        </w:rPr>
      </w:pPr>
    </w:p>
    <w:p w14:paraId="2A113D3A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jc w:val="both"/>
      </w:pPr>
      <w:r>
        <w:rPr>
          <w:spacing w:val="-1"/>
          <w:w w:val="105"/>
        </w:rPr>
        <w:t>Drepturile</w:t>
      </w:r>
      <w:r>
        <w:rPr>
          <w:spacing w:val="-9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10"/>
          <w:w w:val="105"/>
        </w:rPr>
        <w:t xml:space="preserve"> </w:t>
      </w:r>
      <w:r>
        <w:rPr>
          <w:w w:val="105"/>
        </w:rPr>
        <w:t>vizate</w:t>
      </w:r>
      <w:r>
        <w:rPr>
          <w:spacing w:val="-9"/>
          <w:w w:val="105"/>
        </w:rPr>
        <w:t xml:space="preserve"> </w:t>
      </w:r>
      <w:r>
        <w:rPr>
          <w:w w:val="105"/>
        </w:rPr>
        <w:t>ale</w:t>
      </w:r>
      <w:r>
        <w:rPr>
          <w:spacing w:val="-9"/>
          <w:w w:val="105"/>
        </w:rPr>
        <w:t xml:space="preserve"> </w:t>
      </w:r>
      <w:r>
        <w:rPr>
          <w:w w:val="105"/>
        </w:rPr>
        <w:t>căror</w:t>
      </w:r>
      <w:r>
        <w:rPr>
          <w:spacing w:val="-9"/>
          <w:w w:val="105"/>
        </w:rPr>
        <w:t xml:space="preserve"> </w:t>
      </w:r>
      <w:r>
        <w:rPr>
          <w:w w:val="105"/>
        </w:rPr>
        <w:t>date</w:t>
      </w:r>
      <w:r>
        <w:rPr>
          <w:spacing w:val="-7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prelucrate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legătură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9"/>
          <w:w w:val="105"/>
        </w:rPr>
        <w:t xml:space="preserve"> </w:t>
      </w:r>
      <w:r>
        <w:rPr>
          <w:w w:val="105"/>
        </w:rPr>
        <w:t>Convenția-cadru</w:t>
      </w:r>
    </w:p>
    <w:p w14:paraId="7266A166" w14:textId="77777777" w:rsidR="00FD0EFE" w:rsidRDefault="00F96F75">
      <w:pPr>
        <w:pStyle w:val="BodyText"/>
        <w:spacing w:before="6" w:line="295" w:lineRule="auto"/>
        <w:ind w:right="982" w:hanging="3"/>
        <w:jc w:val="both"/>
      </w:pP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temeiul</w:t>
      </w:r>
      <w:r>
        <w:rPr>
          <w:spacing w:val="-2"/>
          <w:w w:val="105"/>
        </w:rPr>
        <w:t xml:space="preserve"> </w:t>
      </w:r>
      <w:r>
        <w:rPr>
          <w:w w:val="105"/>
        </w:rPr>
        <w:t>Regulamentului</w:t>
      </w:r>
      <w:r>
        <w:rPr>
          <w:spacing w:val="-4"/>
          <w:w w:val="105"/>
        </w:rPr>
        <w:t xml:space="preserve"> </w:t>
      </w:r>
      <w:r>
        <w:rPr>
          <w:w w:val="105"/>
        </w:rPr>
        <w:t>GDPR,</w:t>
      </w:r>
      <w:r>
        <w:rPr>
          <w:spacing w:val="-3"/>
          <w:w w:val="105"/>
        </w:rPr>
        <w:t xml:space="preserve"> </w:t>
      </w:r>
      <w:r>
        <w:rPr>
          <w:w w:val="105"/>
        </w:rPr>
        <w:t>persoanele</w:t>
      </w:r>
      <w:r>
        <w:rPr>
          <w:spacing w:val="-4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își</w:t>
      </w:r>
      <w:r>
        <w:rPr>
          <w:spacing w:val="-3"/>
          <w:w w:val="105"/>
        </w:rPr>
        <w:t xml:space="preserve"> </w:t>
      </w:r>
      <w:r>
        <w:rPr>
          <w:w w:val="105"/>
        </w:rPr>
        <w:t>pot</w:t>
      </w:r>
      <w:r>
        <w:rPr>
          <w:spacing w:val="-3"/>
          <w:w w:val="105"/>
        </w:rPr>
        <w:t xml:space="preserve"> </w:t>
      </w:r>
      <w:r>
        <w:rPr>
          <w:w w:val="105"/>
        </w:rPr>
        <w:t>exercita</w:t>
      </w:r>
      <w:r>
        <w:rPr>
          <w:spacing w:val="-5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4"/>
          <w:w w:val="105"/>
        </w:rPr>
        <w:t xml:space="preserve"> </w:t>
      </w:r>
      <w:r>
        <w:rPr>
          <w:w w:val="105"/>
        </w:rPr>
        <w:t>drepturi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privire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datele</w:t>
      </w:r>
      <w:r>
        <w:rPr>
          <w:spacing w:val="-5"/>
          <w:w w:val="105"/>
        </w:rPr>
        <w:t xml:space="preserve"> </w:t>
      </w:r>
      <w:r>
        <w:rPr>
          <w:w w:val="105"/>
        </w:rPr>
        <w:t>personale</w:t>
      </w:r>
      <w:r>
        <w:rPr>
          <w:spacing w:val="-4"/>
          <w:w w:val="105"/>
        </w:rPr>
        <w:t xml:space="preserve"> </w:t>
      </w:r>
      <w:r>
        <w:rPr>
          <w:w w:val="105"/>
        </w:rPr>
        <w:t>prelucrate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legatură</w:t>
      </w:r>
      <w:r>
        <w:rPr>
          <w:spacing w:val="1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Convenția-cadru,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raport</w:t>
      </w:r>
      <w:r>
        <w:rPr>
          <w:spacing w:val="-5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fiecare</w:t>
      </w:r>
      <w:r>
        <w:rPr>
          <w:spacing w:val="-7"/>
          <w:w w:val="105"/>
        </w:rPr>
        <w:t xml:space="preserve"> </w:t>
      </w:r>
      <w:r>
        <w:rPr>
          <w:w w:val="105"/>
        </w:rPr>
        <w:t>dintre</w:t>
      </w:r>
      <w:r>
        <w:rPr>
          <w:spacing w:val="-5"/>
          <w:w w:val="105"/>
        </w:rPr>
        <w:t xml:space="preserve"> </w:t>
      </w:r>
      <w:r>
        <w:rPr>
          <w:w w:val="105"/>
        </w:rPr>
        <w:t>Operatori,</w:t>
      </w:r>
      <w:r>
        <w:rPr>
          <w:spacing w:val="-6"/>
          <w:w w:val="105"/>
        </w:rPr>
        <w:t xml:space="preserve"> </w:t>
      </w:r>
      <w:r>
        <w:rPr>
          <w:w w:val="105"/>
        </w:rPr>
        <w:t>după</w:t>
      </w:r>
      <w:r>
        <w:rPr>
          <w:spacing w:val="-5"/>
          <w:w w:val="105"/>
        </w:rPr>
        <w:t xml:space="preserve"> </w:t>
      </w:r>
      <w:r>
        <w:rPr>
          <w:w w:val="105"/>
        </w:rPr>
        <w:t>caz:</w:t>
      </w:r>
      <w:r>
        <w:rPr>
          <w:spacing w:val="-6"/>
          <w:w w:val="105"/>
        </w:rPr>
        <w:t xml:space="preserve"> </w:t>
      </w:r>
      <w:r>
        <w:rPr>
          <w:w w:val="105"/>
        </w:rPr>
        <w:t>dreptul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acces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5"/>
          <w:w w:val="105"/>
        </w:rPr>
        <w:t xml:space="preserve"> </w:t>
      </w:r>
      <w:r>
        <w:rPr>
          <w:w w:val="105"/>
        </w:rPr>
        <w:t>(art.</w:t>
      </w:r>
      <w:r>
        <w:rPr>
          <w:spacing w:val="-6"/>
          <w:w w:val="105"/>
        </w:rPr>
        <w:t xml:space="preserve"> </w:t>
      </w:r>
      <w:r>
        <w:rPr>
          <w:w w:val="105"/>
        </w:rPr>
        <w:t>15</w:t>
      </w:r>
      <w:r>
        <w:rPr>
          <w:spacing w:val="-6"/>
          <w:w w:val="105"/>
        </w:rPr>
        <w:t xml:space="preserve"> </w:t>
      </w:r>
      <w:r>
        <w:rPr>
          <w:w w:val="105"/>
        </w:rPr>
        <w:t>al</w:t>
      </w:r>
      <w:r>
        <w:rPr>
          <w:spacing w:val="-5"/>
          <w:w w:val="105"/>
        </w:rPr>
        <w:t xml:space="preserve"> </w:t>
      </w:r>
      <w:r>
        <w:rPr>
          <w:w w:val="105"/>
        </w:rPr>
        <w:t>GDPR),</w:t>
      </w:r>
      <w:r>
        <w:rPr>
          <w:spacing w:val="-5"/>
          <w:w w:val="105"/>
        </w:rPr>
        <w:t xml:space="preserve"> </w:t>
      </w:r>
      <w:r>
        <w:rPr>
          <w:w w:val="105"/>
        </w:rPr>
        <w:t>dreptul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rectificare</w:t>
      </w:r>
      <w:r>
        <w:rPr>
          <w:spacing w:val="-5"/>
          <w:w w:val="105"/>
        </w:rPr>
        <w:t xml:space="preserve"> </w:t>
      </w:r>
      <w:r>
        <w:rPr>
          <w:w w:val="105"/>
        </w:rPr>
        <w:t>(art.</w:t>
      </w:r>
      <w:r>
        <w:rPr>
          <w:spacing w:val="-7"/>
          <w:w w:val="105"/>
        </w:rPr>
        <w:t xml:space="preserve"> </w:t>
      </w:r>
      <w:r>
        <w:rPr>
          <w:w w:val="105"/>
        </w:rPr>
        <w:t>16</w:t>
      </w:r>
      <w:r>
        <w:rPr>
          <w:spacing w:val="-4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GDPR) în conformitate cu prevederile legale în vigoare, dreptul la ștergerea datelor („dreptul de a fi uitat” – art. 17 al GDPR), dreptul la</w:t>
      </w:r>
      <w:r>
        <w:rPr>
          <w:spacing w:val="1"/>
          <w:w w:val="105"/>
        </w:rPr>
        <w:t xml:space="preserve"> </w:t>
      </w:r>
      <w:r>
        <w:rPr>
          <w:w w:val="105"/>
        </w:rPr>
        <w:t>restricționarea</w:t>
      </w:r>
      <w:r>
        <w:rPr>
          <w:spacing w:val="-2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3"/>
          <w:w w:val="105"/>
        </w:rPr>
        <w:t xml:space="preserve"> </w:t>
      </w:r>
      <w:r>
        <w:rPr>
          <w:w w:val="105"/>
        </w:rPr>
        <w:t>18</w:t>
      </w:r>
      <w:r>
        <w:rPr>
          <w:spacing w:val="-3"/>
          <w:w w:val="105"/>
        </w:rPr>
        <w:t xml:space="preserve"> </w:t>
      </w:r>
      <w:r>
        <w:rPr>
          <w:w w:val="105"/>
        </w:rPr>
        <w:t>al</w:t>
      </w:r>
      <w:r>
        <w:rPr>
          <w:spacing w:val="-1"/>
          <w:w w:val="105"/>
        </w:rPr>
        <w:t xml:space="preserve"> </w:t>
      </w:r>
      <w:r>
        <w:rPr>
          <w:w w:val="105"/>
        </w:rPr>
        <w:t>GDPR),</w:t>
      </w:r>
      <w:r>
        <w:rPr>
          <w:spacing w:val="-4"/>
          <w:w w:val="105"/>
        </w:rPr>
        <w:t xml:space="preserve"> </w:t>
      </w:r>
      <w:r>
        <w:rPr>
          <w:w w:val="105"/>
        </w:rPr>
        <w:t>dreptul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portabilitatea</w:t>
      </w:r>
      <w:r>
        <w:rPr>
          <w:spacing w:val="-3"/>
          <w:w w:val="105"/>
        </w:rPr>
        <w:t xml:space="preserve"> </w:t>
      </w:r>
      <w:r>
        <w:rPr>
          <w:w w:val="105"/>
        </w:rPr>
        <w:t>datelor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3"/>
          <w:w w:val="105"/>
        </w:rPr>
        <w:t xml:space="preserve"> </w:t>
      </w:r>
      <w:r>
        <w:rPr>
          <w:w w:val="105"/>
        </w:rPr>
        <w:t>20</w:t>
      </w:r>
      <w:r>
        <w:rPr>
          <w:spacing w:val="-3"/>
          <w:w w:val="105"/>
        </w:rPr>
        <w:t xml:space="preserve"> </w:t>
      </w:r>
      <w:r>
        <w:rPr>
          <w:w w:val="105"/>
        </w:rPr>
        <w:t>al</w:t>
      </w:r>
      <w:r>
        <w:rPr>
          <w:spacing w:val="-3"/>
          <w:w w:val="105"/>
        </w:rPr>
        <w:t xml:space="preserve"> </w:t>
      </w:r>
      <w:r>
        <w:rPr>
          <w:w w:val="105"/>
        </w:rPr>
        <w:t>GDPR),</w:t>
      </w:r>
      <w:r>
        <w:rPr>
          <w:spacing w:val="-3"/>
          <w:w w:val="105"/>
        </w:rPr>
        <w:t xml:space="preserve"> </w:t>
      </w:r>
      <w:r>
        <w:rPr>
          <w:w w:val="105"/>
        </w:rPr>
        <w:t>dreptul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opoziție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1"/>
          <w:w w:val="105"/>
        </w:rPr>
        <w:t xml:space="preserve"> </w:t>
      </w:r>
      <w:r>
        <w:rPr>
          <w:w w:val="105"/>
        </w:rPr>
        <w:t>21</w:t>
      </w:r>
      <w:r>
        <w:rPr>
          <w:spacing w:val="-4"/>
          <w:w w:val="105"/>
        </w:rPr>
        <w:t xml:space="preserve"> </w:t>
      </w:r>
      <w:r>
        <w:rPr>
          <w:w w:val="105"/>
        </w:rPr>
        <w:t>al</w:t>
      </w:r>
      <w:r>
        <w:rPr>
          <w:spacing w:val="-3"/>
          <w:w w:val="105"/>
        </w:rPr>
        <w:t xml:space="preserve"> </w:t>
      </w:r>
      <w:r>
        <w:rPr>
          <w:w w:val="105"/>
        </w:rPr>
        <w:t>GDPR),</w:t>
      </w:r>
      <w:r>
        <w:rPr>
          <w:spacing w:val="-4"/>
          <w:w w:val="105"/>
        </w:rPr>
        <w:t xml:space="preserve"> </w:t>
      </w:r>
      <w:r>
        <w:rPr>
          <w:w w:val="105"/>
        </w:rPr>
        <w:t>dreptul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nu</w:t>
      </w:r>
      <w:r>
        <w:rPr>
          <w:spacing w:val="-7"/>
          <w:w w:val="105"/>
        </w:rPr>
        <w:t xml:space="preserve"> </w:t>
      </w:r>
      <w:r>
        <w:rPr>
          <w:w w:val="105"/>
        </w:rPr>
        <w:t>fi</w:t>
      </w:r>
      <w:r>
        <w:rPr>
          <w:spacing w:val="-8"/>
          <w:w w:val="105"/>
        </w:rPr>
        <w:t xml:space="preserve"> </w:t>
      </w:r>
      <w:r>
        <w:rPr>
          <w:w w:val="105"/>
        </w:rPr>
        <w:t>supus</w:t>
      </w:r>
      <w:r>
        <w:rPr>
          <w:spacing w:val="-9"/>
          <w:w w:val="105"/>
        </w:rPr>
        <w:t xml:space="preserve"> </w:t>
      </w:r>
      <w:r>
        <w:rPr>
          <w:w w:val="105"/>
        </w:rPr>
        <w:t>unei</w:t>
      </w:r>
      <w:r>
        <w:rPr>
          <w:spacing w:val="-9"/>
          <w:w w:val="105"/>
        </w:rPr>
        <w:t xml:space="preserve"> </w:t>
      </w:r>
      <w:r>
        <w:rPr>
          <w:w w:val="105"/>
        </w:rPr>
        <w:t>decizii</w:t>
      </w:r>
      <w:r>
        <w:rPr>
          <w:spacing w:val="-9"/>
          <w:w w:val="105"/>
        </w:rPr>
        <w:t xml:space="preserve"> </w:t>
      </w:r>
      <w:r>
        <w:rPr>
          <w:w w:val="105"/>
        </w:rPr>
        <w:t>individuale</w:t>
      </w:r>
      <w:r>
        <w:rPr>
          <w:spacing w:val="-8"/>
          <w:w w:val="105"/>
        </w:rPr>
        <w:t xml:space="preserve"> </w:t>
      </w:r>
      <w:r>
        <w:rPr>
          <w:w w:val="105"/>
        </w:rPr>
        <w:t>automatizate</w:t>
      </w:r>
      <w:r>
        <w:rPr>
          <w:spacing w:val="-8"/>
          <w:w w:val="105"/>
        </w:rPr>
        <w:t xml:space="preserve"> </w:t>
      </w:r>
      <w:r>
        <w:rPr>
          <w:w w:val="105"/>
        </w:rPr>
        <w:t>(art.</w:t>
      </w:r>
      <w:r>
        <w:rPr>
          <w:spacing w:val="-9"/>
          <w:w w:val="105"/>
        </w:rPr>
        <w:t xml:space="preserve"> </w:t>
      </w:r>
      <w:r>
        <w:rPr>
          <w:w w:val="105"/>
        </w:rPr>
        <w:t>22</w:t>
      </w:r>
      <w:r>
        <w:rPr>
          <w:spacing w:val="-8"/>
          <w:w w:val="105"/>
        </w:rPr>
        <w:t xml:space="preserve"> </w:t>
      </w:r>
      <w:r>
        <w:rPr>
          <w:w w:val="105"/>
        </w:rPr>
        <w:t>al</w:t>
      </w:r>
      <w:r>
        <w:rPr>
          <w:spacing w:val="-9"/>
          <w:w w:val="105"/>
        </w:rPr>
        <w:t xml:space="preserve"> </w:t>
      </w:r>
      <w:r>
        <w:rPr>
          <w:w w:val="105"/>
        </w:rPr>
        <w:t>GDPR),</w:t>
      </w:r>
      <w:r>
        <w:rPr>
          <w:spacing w:val="-8"/>
          <w:w w:val="105"/>
        </w:rPr>
        <w:t xml:space="preserve"> </w:t>
      </w:r>
      <w:r>
        <w:rPr>
          <w:w w:val="105"/>
        </w:rPr>
        <w:t>dreptul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intervenție</w:t>
      </w:r>
      <w:r>
        <w:rPr>
          <w:spacing w:val="-9"/>
          <w:w w:val="105"/>
        </w:rPr>
        <w:t xml:space="preserve"> </w:t>
      </w:r>
      <w:r>
        <w:rPr>
          <w:w w:val="105"/>
        </w:rPr>
        <w:t>asupra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(art.</w:t>
      </w:r>
      <w:r>
        <w:rPr>
          <w:spacing w:val="-9"/>
          <w:w w:val="105"/>
        </w:rPr>
        <w:t xml:space="preserve"> </w:t>
      </w:r>
      <w:r>
        <w:rPr>
          <w:w w:val="105"/>
        </w:rPr>
        <w:t>22</w:t>
      </w:r>
      <w:r>
        <w:rPr>
          <w:spacing w:val="-8"/>
          <w:w w:val="105"/>
        </w:rPr>
        <w:t xml:space="preserve"> </w:t>
      </w:r>
      <w:r>
        <w:rPr>
          <w:w w:val="105"/>
        </w:rPr>
        <w:t>alin.</w:t>
      </w:r>
      <w:r>
        <w:rPr>
          <w:spacing w:val="-9"/>
          <w:w w:val="105"/>
        </w:rPr>
        <w:t xml:space="preserve"> </w:t>
      </w:r>
      <w:r>
        <w:rPr>
          <w:w w:val="105"/>
        </w:rPr>
        <w:t>3</w:t>
      </w:r>
      <w:r>
        <w:rPr>
          <w:spacing w:val="-6"/>
          <w:w w:val="105"/>
        </w:rPr>
        <w:t xml:space="preserve"> </w:t>
      </w:r>
      <w:r>
        <w:rPr>
          <w:w w:val="105"/>
        </w:rPr>
        <w:t>al</w:t>
      </w:r>
      <w:r>
        <w:rPr>
          <w:spacing w:val="-9"/>
          <w:w w:val="105"/>
        </w:rPr>
        <w:t xml:space="preserve"> </w:t>
      </w:r>
      <w:r>
        <w:rPr>
          <w:w w:val="105"/>
        </w:rPr>
        <w:t>GDPR),</w:t>
      </w:r>
      <w:r>
        <w:rPr>
          <w:spacing w:val="-8"/>
          <w:w w:val="105"/>
        </w:rPr>
        <w:t xml:space="preserve"> </w:t>
      </w:r>
      <w:r>
        <w:rPr>
          <w:w w:val="105"/>
        </w:rPr>
        <w:t>dreptul</w:t>
      </w:r>
      <w:r>
        <w:rPr>
          <w:spacing w:val="1"/>
          <w:w w:val="105"/>
        </w:rPr>
        <w:t xml:space="preserve"> </w:t>
      </w:r>
      <w:r>
        <w:rPr>
          <w:w w:val="105"/>
        </w:rPr>
        <w:t>de adresare către Autoritatea Națională de Supraveghere a Prelucrării Datelor cu Caracter Personal și/sau către instanțele de judecată</w:t>
      </w:r>
      <w:r>
        <w:rPr>
          <w:spacing w:val="1"/>
          <w:w w:val="105"/>
        </w:rPr>
        <w:t xml:space="preserve"> </w:t>
      </w:r>
      <w:r>
        <w:rPr>
          <w:w w:val="105"/>
        </w:rPr>
        <w:t>competente</w:t>
      </w:r>
      <w:r>
        <w:rPr>
          <w:spacing w:val="-2"/>
          <w:w w:val="105"/>
        </w:rPr>
        <w:t xml:space="preserve"> </w:t>
      </w:r>
      <w:r>
        <w:rPr>
          <w:w w:val="105"/>
        </w:rPr>
        <w:t>(art.</w:t>
      </w:r>
      <w:r>
        <w:rPr>
          <w:spacing w:val="-1"/>
          <w:w w:val="105"/>
        </w:rPr>
        <w:t xml:space="preserve"> </w:t>
      </w:r>
      <w:r>
        <w:rPr>
          <w:w w:val="105"/>
        </w:rPr>
        <w:t>12</w:t>
      </w:r>
      <w:r>
        <w:rPr>
          <w:spacing w:val="-2"/>
          <w:w w:val="105"/>
        </w:rPr>
        <w:t xml:space="preserve"> </w:t>
      </w:r>
      <w:r>
        <w:rPr>
          <w:w w:val="105"/>
        </w:rPr>
        <w:t>alin.</w:t>
      </w:r>
      <w:r>
        <w:rPr>
          <w:spacing w:val="-2"/>
          <w:w w:val="105"/>
        </w:rPr>
        <w:t xml:space="preserve"> </w:t>
      </w:r>
      <w:r>
        <w:rPr>
          <w:w w:val="105"/>
        </w:rPr>
        <w:t>4</w:t>
      </w:r>
      <w:r>
        <w:rPr>
          <w:spacing w:val="-1"/>
          <w:w w:val="105"/>
        </w:rPr>
        <w:t xml:space="preserve"> </w:t>
      </w:r>
      <w:r>
        <w:rPr>
          <w:w w:val="105"/>
        </w:rPr>
        <w:t>al</w:t>
      </w:r>
      <w:r>
        <w:rPr>
          <w:spacing w:val="-2"/>
          <w:w w:val="105"/>
        </w:rPr>
        <w:t xml:space="preserve"> </w:t>
      </w:r>
      <w:r>
        <w:rPr>
          <w:w w:val="105"/>
        </w:rPr>
        <w:t>GDPR).</w:t>
      </w:r>
    </w:p>
    <w:p w14:paraId="664AC342" w14:textId="77777777" w:rsidR="00FD0EFE" w:rsidRDefault="00F96F75">
      <w:pPr>
        <w:pStyle w:val="BodyText"/>
        <w:spacing w:line="295" w:lineRule="auto"/>
        <w:ind w:right="985" w:hanging="3"/>
        <w:jc w:val="both"/>
      </w:pPr>
      <w:r>
        <w:rPr>
          <w:spacing w:val="-1"/>
          <w:w w:val="105"/>
        </w:rPr>
        <w:t>Pentru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revizui,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verifica,</w:t>
      </w:r>
      <w:r>
        <w:rPr>
          <w:spacing w:val="-8"/>
          <w:w w:val="105"/>
        </w:rPr>
        <w:t xml:space="preserve"> </w:t>
      </w:r>
      <w:r>
        <w:rPr>
          <w:w w:val="105"/>
        </w:rPr>
        <w:t>rectifica</w:t>
      </w:r>
      <w:r>
        <w:rPr>
          <w:spacing w:val="-8"/>
          <w:w w:val="105"/>
        </w:rPr>
        <w:t xml:space="preserve"> </w:t>
      </w:r>
      <w:r>
        <w:rPr>
          <w:w w:val="105"/>
        </w:rPr>
        <w:t>sau</w:t>
      </w:r>
      <w:r>
        <w:rPr>
          <w:spacing w:val="-8"/>
          <w:w w:val="105"/>
        </w:rPr>
        <w:t xml:space="preserve"> </w:t>
      </w:r>
      <w:r>
        <w:rPr>
          <w:w w:val="105"/>
        </w:rPr>
        <w:t>solicita</w:t>
      </w:r>
      <w:r>
        <w:rPr>
          <w:spacing w:val="-7"/>
          <w:w w:val="105"/>
        </w:rPr>
        <w:t xml:space="preserve"> </w:t>
      </w:r>
      <w:r>
        <w:rPr>
          <w:w w:val="105"/>
        </w:rPr>
        <w:t>ștergerea</w:t>
      </w:r>
      <w:r>
        <w:rPr>
          <w:spacing w:val="-8"/>
          <w:w w:val="105"/>
        </w:rPr>
        <w:t xml:space="preserve"> </w:t>
      </w:r>
      <w:r>
        <w:rPr>
          <w:w w:val="105"/>
        </w:rPr>
        <w:t>informațiilor</w:t>
      </w:r>
      <w:r>
        <w:rPr>
          <w:spacing w:val="-8"/>
          <w:w w:val="105"/>
        </w:rPr>
        <w:t xml:space="preserve"> </w:t>
      </w:r>
      <w:r>
        <w:rPr>
          <w:w w:val="105"/>
        </w:rPr>
        <w:t>personale,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se</w:t>
      </w:r>
      <w:r>
        <w:rPr>
          <w:spacing w:val="-7"/>
          <w:w w:val="105"/>
        </w:rPr>
        <w:t xml:space="preserve"> </w:t>
      </w:r>
      <w:r>
        <w:rPr>
          <w:w w:val="105"/>
        </w:rPr>
        <w:t>opune</w:t>
      </w:r>
      <w:r>
        <w:rPr>
          <w:spacing w:val="-8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8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7"/>
          <w:w w:val="105"/>
        </w:rPr>
        <w:t xml:space="preserve"> </w:t>
      </w:r>
      <w:r>
        <w:rPr>
          <w:w w:val="105"/>
        </w:rPr>
        <w:t>caracter</w:t>
      </w:r>
      <w:r>
        <w:rPr>
          <w:spacing w:val="-10"/>
          <w:w w:val="105"/>
        </w:rPr>
        <w:t xml:space="preserve"> </w:t>
      </w:r>
      <w:r>
        <w:rPr>
          <w:w w:val="105"/>
        </w:rPr>
        <w:t>personal,</w:t>
      </w:r>
      <w:r>
        <w:rPr>
          <w:spacing w:val="-8"/>
          <w:w w:val="105"/>
        </w:rPr>
        <w:t xml:space="preserve"> </w:t>
      </w:r>
      <w:r>
        <w:rPr>
          <w:w w:val="105"/>
        </w:rPr>
        <w:t>sau</w:t>
      </w:r>
      <w:r>
        <w:rPr>
          <w:spacing w:val="-8"/>
          <w:w w:val="105"/>
        </w:rPr>
        <w:t xml:space="preserve"> </w:t>
      </w:r>
      <w:r>
        <w:rPr>
          <w:w w:val="105"/>
        </w:rPr>
        <w:t>pentru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exercita</w:t>
      </w:r>
      <w:r>
        <w:rPr>
          <w:spacing w:val="-1"/>
          <w:w w:val="105"/>
        </w:rPr>
        <w:t xml:space="preserve"> </w:t>
      </w:r>
      <w:r>
        <w:rPr>
          <w:w w:val="105"/>
        </w:rPr>
        <w:t>oricare</w:t>
      </w:r>
      <w:r>
        <w:rPr>
          <w:spacing w:val="-2"/>
          <w:w w:val="105"/>
        </w:rPr>
        <w:t xml:space="preserve"> </w:t>
      </w:r>
      <w:r>
        <w:rPr>
          <w:w w:val="105"/>
        </w:rPr>
        <w:t>dintre</w:t>
      </w:r>
      <w:r>
        <w:rPr>
          <w:spacing w:val="-3"/>
          <w:w w:val="105"/>
        </w:rPr>
        <w:t xml:space="preserve"> </w:t>
      </w:r>
      <w:r>
        <w:rPr>
          <w:w w:val="105"/>
        </w:rPr>
        <w:t>drepturile</w:t>
      </w:r>
      <w:r>
        <w:rPr>
          <w:spacing w:val="-2"/>
          <w:w w:val="105"/>
        </w:rPr>
        <w:t xml:space="preserve"> </w:t>
      </w:r>
      <w:r>
        <w:rPr>
          <w:w w:val="105"/>
        </w:rPr>
        <w:t>de mai</w:t>
      </w:r>
      <w:r>
        <w:rPr>
          <w:spacing w:val="-3"/>
          <w:w w:val="105"/>
        </w:rPr>
        <w:t xml:space="preserve"> </w:t>
      </w:r>
      <w:r>
        <w:rPr>
          <w:w w:val="105"/>
        </w:rPr>
        <w:t>sus,</w:t>
      </w:r>
      <w:r>
        <w:rPr>
          <w:spacing w:val="-2"/>
          <w:w w:val="105"/>
        </w:rPr>
        <w:t xml:space="preserve"> </w:t>
      </w:r>
      <w:r>
        <w:rPr>
          <w:w w:val="105"/>
        </w:rPr>
        <w:t>Părțile</w:t>
      </w:r>
      <w:r>
        <w:rPr>
          <w:spacing w:val="-3"/>
          <w:w w:val="105"/>
        </w:rPr>
        <w:t xml:space="preserve"> </w:t>
      </w:r>
      <w:r>
        <w:rPr>
          <w:w w:val="105"/>
        </w:rPr>
        <w:t>pot</w:t>
      </w:r>
      <w:r>
        <w:rPr>
          <w:spacing w:val="-1"/>
          <w:w w:val="105"/>
        </w:rPr>
        <w:t xml:space="preserve"> </w:t>
      </w:r>
      <w:r>
        <w:rPr>
          <w:w w:val="105"/>
        </w:rPr>
        <w:t>fi</w:t>
      </w:r>
      <w:r>
        <w:rPr>
          <w:spacing w:val="-1"/>
          <w:w w:val="105"/>
        </w:rPr>
        <w:t xml:space="preserve"> </w:t>
      </w:r>
      <w:r>
        <w:rPr>
          <w:w w:val="105"/>
        </w:rPr>
        <w:t>contactate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scris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2"/>
          <w:w w:val="105"/>
        </w:rPr>
        <w:t xml:space="preserve"> </w:t>
      </w:r>
      <w:r>
        <w:rPr>
          <w:w w:val="105"/>
        </w:rPr>
        <w:t>adrese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email:</w:t>
      </w:r>
    </w:p>
    <w:p w14:paraId="5D31A8E5" w14:textId="77777777" w:rsidR="00FD0EFE" w:rsidRDefault="00F96F75">
      <w:pPr>
        <w:pStyle w:val="BodyText"/>
        <w:spacing w:line="180" w:lineRule="exact"/>
        <w:ind w:left="678"/>
        <w:jc w:val="both"/>
      </w:pPr>
      <w:r>
        <w:rPr>
          <w:rFonts w:ascii="Courier New" w:hAnsi="Courier New"/>
          <w:w w:val="105"/>
        </w:rPr>
        <w:t>o</w:t>
      </w:r>
      <w:r>
        <w:rPr>
          <w:rFonts w:ascii="Courier New" w:hAnsi="Courier New"/>
          <w:spacing w:val="66"/>
          <w:w w:val="105"/>
        </w:rPr>
        <w:t xml:space="preserve"> </w:t>
      </w:r>
      <w:r>
        <w:rPr>
          <w:w w:val="105"/>
        </w:rPr>
        <w:t>Pentru</w:t>
      </w:r>
      <w:r>
        <w:rPr>
          <w:spacing w:val="-5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practică:</w:t>
      </w:r>
      <w:r>
        <w:rPr>
          <w:spacing w:val="-7"/>
          <w:w w:val="105"/>
        </w:rPr>
        <w:t xml:space="preserve"> </w:t>
      </w:r>
      <w:hyperlink r:id="rId8">
        <w:r>
          <w:rPr>
            <w:w w:val="105"/>
            <w:u w:val="single"/>
          </w:rPr>
          <w:t>gdpr@ase.ro</w:t>
        </w:r>
      </w:hyperlink>
    </w:p>
    <w:p w14:paraId="552944F0" w14:textId="77777777" w:rsidR="00FD0EFE" w:rsidRDefault="00F96F75">
      <w:pPr>
        <w:pStyle w:val="BodyText"/>
        <w:spacing w:line="182" w:lineRule="exact"/>
        <w:ind w:left="678"/>
        <w:jc w:val="both"/>
      </w:pPr>
      <w:r>
        <w:rPr>
          <w:rFonts w:ascii="Courier New" w:hAnsi="Courier New"/>
          <w:spacing w:val="-1"/>
          <w:w w:val="105"/>
        </w:rPr>
        <w:t>o</w:t>
      </w:r>
      <w:r>
        <w:rPr>
          <w:rFonts w:ascii="Courier New" w:hAnsi="Courier New"/>
          <w:spacing w:val="57"/>
          <w:w w:val="105"/>
        </w:rPr>
        <w:t xml:space="preserve"> </w:t>
      </w:r>
      <w:r>
        <w:rPr>
          <w:spacing w:val="-1"/>
          <w:w w:val="105"/>
        </w:rPr>
        <w:t>Pentru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Partenerul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practică:</w:t>
      </w:r>
      <w:r>
        <w:rPr>
          <w:spacing w:val="-7"/>
          <w:w w:val="105"/>
        </w:rPr>
        <w:t xml:space="preserve"> </w:t>
      </w:r>
      <w:r>
        <w:rPr>
          <w:w w:val="105"/>
        </w:rPr>
        <w:t>..................................................</w:t>
      </w:r>
    </w:p>
    <w:p w14:paraId="2B468CAC" w14:textId="77777777" w:rsidR="00FD0EFE" w:rsidRDefault="00FD0EFE">
      <w:pPr>
        <w:pStyle w:val="BodyText"/>
        <w:spacing w:before="7" w:line="167" w:lineRule="exact"/>
        <w:ind w:left="678"/>
        <w:rPr>
          <w:rFonts w:ascii="Courier New"/>
        </w:rPr>
      </w:pPr>
    </w:p>
    <w:p w14:paraId="4C8F6206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line="169" w:lineRule="exact"/>
      </w:pPr>
      <w:r>
        <w:rPr>
          <w:spacing w:val="-1"/>
          <w:w w:val="105"/>
        </w:rPr>
        <w:t>Informarea</w:t>
      </w:r>
      <w:r>
        <w:rPr>
          <w:spacing w:val="-7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9"/>
          <w:w w:val="105"/>
        </w:rPr>
        <w:t xml:space="preserve"> </w:t>
      </w:r>
      <w:r>
        <w:rPr>
          <w:w w:val="105"/>
        </w:rPr>
        <w:t>vizate</w:t>
      </w:r>
    </w:p>
    <w:p w14:paraId="33B05B38" w14:textId="77777777" w:rsidR="00FD0EFE" w:rsidRDefault="00F96F75">
      <w:pPr>
        <w:pStyle w:val="BodyText"/>
        <w:spacing w:before="8" w:line="295" w:lineRule="auto"/>
        <w:ind w:right="760" w:hanging="3"/>
      </w:pPr>
      <w:r>
        <w:t>Fiecare</w:t>
      </w:r>
      <w:r>
        <w:rPr>
          <w:spacing w:val="4"/>
        </w:rPr>
        <w:t xml:space="preserve"> </w:t>
      </w:r>
      <w:r>
        <w:t>Operator</w:t>
      </w:r>
      <w:r>
        <w:rPr>
          <w:spacing w:val="4"/>
        </w:rPr>
        <w:t xml:space="preserve"> </w:t>
      </w:r>
      <w:r>
        <w:t>este</w:t>
      </w:r>
      <w:r>
        <w:rPr>
          <w:spacing w:val="6"/>
        </w:rPr>
        <w:t xml:space="preserve"> </w:t>
      </w:r>
      <w:r>
        <w:t>responsabil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faptul</w:t>
      </w:r>
      <w:r>
        <w:rPr>
          <w:spacing w:val="3"/>
        </w:rPr>
        <w:t xml:space="preserve"> </w:t>
      </w:r>
      <w:r>
        <w:t>că</w:t>
      </w:r>
      <w:r>
        <w:rPr>
          <w:spacing w:val="3"/>
        </w:rPr>
        <w:t xml:space="preserve"> </w:t>
      </w:r>
      <w:r>
        <w:t>toate</w:t>
      </w:r>
      <w:r>
        <w:rPr>
          <w:spacing w:val="3"/>
        </w:rPr>
        <w:t xml:space="preserve"> </w:t>
      </w:r>
      <w:r>
        <w:t>persoanele</w:t>
      </w:r>
      <w:r>
        <w:rPr>
          <w:spacing w:val="3"/>
        </w:rPr>
        <w:t xml:space="preserve"> </w:t>
      </w:r>
      <w:r>
        <w:t>vizate</w:t>
      </w:r>
      <w:r>
        <w:rPr>
          <w:spacing w:val="4"/>
        </w:rPr>
        <w:t xml:space="preserve"> </w:t>
      </w:r>
      <w:r>
        <w:t>ale</w:t>
      </w:r>
      <w:r>
        <w:rPr>
          <w:spacing w:val="4"/>
        </w:rPr>
        <w:t xml:space="preserve"> </w:t>
      </w:r>
      <w:r>
        <w:t>căror</w:t>
      </w:r>
      <w:r>
        <w:rPr>
          <w:spacing w:val="2"/>
        </w:rPr>
        <w:t xml:space="preserve"> </w:t>
      </w:r>
      <w:r>
        <w:t>date</w:t>
      </w:r>
      <w:r>
        <w:rPr>
          <w:spacing w:val="4"/>
        </w:rPr>
        <w:t xml:space="preserve"> </w:t>
      </w:r>
      <w:r>
        <w:t>sunt</w:t>
      </w:r>
      <w:r>
        <w:rPr>
          <w:spacing w:val="4"/>
        </w:rPr>
        <w:t xml:space="preserve"> </w:t>
      </w:r>
      <w:r>
        <w:t>prelucrate</w:t>
      </w:r>
      <w:r>
        <w:rPr>
          <w:spacing w:val="3"/>
        </w:rPr>
        <w:t xml:space="preserve"> </w:t>
      </w:r>
      <w:r>
        <w:t>pentru</w:t>
      </w:r>
      <w:r>
        <w:rPr>
          <w:spacing w:val="3"/>
        </w:rPr>
        <w:t xml:space="preserve"> </w:t>
      </w:r>
      <w:r>
        <w:t>executarea</w:t>
      </w:r>
      <w:r>
        <w:rPr>
          <w:spacing w:val="5"/>
        </w:rPr>
        <w:t xml:space="preserve"> </w:t>
      </w:r>
      <w:r>
        <w:t>și</w:t>
      </w:r>
      <w:r>
        <w:rPr>
          <w:spacing w:val="4"/>
        </w:rPr>
        <w:t xml:space="preserve"> </w:t>
      </w:r>
      <w:r>
        <w:t>îndeplinirea</w:t>
      </w:r>
      <w:r>
        <w:rPr>
          <w:spacing w:val="5"/>
        </w:rPr>
        <w:t xml:space="preserve"> </w:t>
      </w:r>
      <w:r>
        <w:t>Convenției-</w:t>
      </w:r>
      <w:r>
        <w:rPr>
          <w:spacing w:val="1"/>
        </w:rPr>
        <w:t xml:space="preserve"> </w:t>
      </w:r>
      <w:r>
        <w:rPr>
          <w:w w:val="105"/>
        </w:rPr>
        <w:t>cadru</w:t>
      </w:r>
      <w:r>
        <w:rPr>
          <w:spacing w:val="-1"/>
          <w:w w:val="105"/>
        </w:rPr>
        <w:t xml:space="preserve"> </w:t>
      </w:r>
      <w:r>
        <w:rPr>
          <w:w w:val="105"/>
        </w:rPr>
        <w:t>sunt</w:t>
      </w:r>
      <w:r>
        <w:rPr>
          <w:spacing w:val="-3"/>
          <w:w w:val="105"/>
        </w:rPr>
        <w:t xml:space="preserve"> </w:t>
      </w:r>
      <w:r>
        <w:rPr>
          <w:w w:val="105"/>
        </w:rPr>
        <w:t>informate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privire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1"/>
          <w:w w:val="105"/>
        </w:rPr>
        <w:t xml:space="preserve"> </w:t>
      </w:r>
      <w:r>
        <w:rPr>
          <w:w w:val="105"/>
        </w:rPr>
        <w:t>datelor</w:t>
      </w:r>
      <w:r>
        <w:rPr>
          <w:spacing w:val="-2"/>
          <w:w w:val="105"/>
        </w:rPr>
        <w:t xml:space="preserve"> </w:t>
      </w:r>
      <w:r>
        <w:rPr>
          <w:w w:val="105"/>
        </w:rPr>
        <w:t>lor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caracter</w:t>
      </w:r>
      <w:r>
        <w:rPr>
          <w:spacing w:val="-2"/>
          <w:w w:val="105"/>
        </w:rPr>
        <w:t xml:space="preserve"> </w:t>
      </w:r>
      <w:r>
        <w:rPr>
          <w:w w:val="105"/>
        </w:rPr>
        <w:t>personal.</w:t>
      </w:r>
    </w:p>
    <w:p w14:paraId="0FA8416C" w14:textId="77777777" w:rsidR="00FD0EFE" w:rsidRDefault="00F96F75">
      <w:pPr>
        <w:pStyle w:val="BodyText"/>
        <w:spacing w:line="172" w:lineRule="exact"/>
        <w:ind w:left="678"/>
      </w:pPr>
      <w:r>
        <w:rPr>
          <w:spacing w:val="-1"/>
          <w:w w:val="105"/>
        </w:rPr>
        <w:t>Prin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semnarea</w:t>
      </w:r>
      <w:r>
        <w:rPr>
          <w:spacing w:val="-9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9"/>
          <w:w w:val="105"/>
        </w:rPr>
        <w:t xml:space="preserve"> </w:t>
      </w:r>
      <w:r>
        <w:rPr>
          <w:w w:val="105"/>
        </w:rPr>
        <w:t>fiecare</w:t>
      </w:r>
      <w:r>
        <w:rPr>
          <w:spacing w:val="-9"/>
          <w:w w:val="105"/>
        </w:rPr>
        <w:t xml:space="preserve"> </w:t>
      </w:r>
      <w:r>
        <w:rPr>
          <w:w w:val="105"/>
        </w:rPr>
        <w:t>dintre</w:t>
      </w:r>
      <w:r>
        <w:rPr>
          <w:spacing w:val="-8"/>
          <w:w w:val="105"/>
        </w:rPr>
        <w:t xml:space="preserve"> </w:t>
      </w:r>
      <w:r>
        <w:rPr>
          <w:w w:val="105"/>
        </w:rPr>
        <w:t>semnatari</w:t>
      </w:r>
      <w:r>
        <w:rPr>
          <w:spacing w:val="-9"/>
          <w:w w:val="105"/>
        </w:rPr>
        <w:t xml:space="preserve"> </w:t>
      </w:r>
      <w:r>
        <w:rPr>
          <w:w w:val="105"/>
        </w:rPr>
        <w:t>confirmă</w:t>
      </w:r>
      <w:r>
        <w:rPr>
          <w:spacing w:val="-9"/>
          <w:w w:val="105"/>
        </w:rPr>
        <w:t xml:space="preserve"> </w:t>
      </w:r>
      <w:r>
        <w:rPr>
          <w:w w:val="105"/>
        </w:rPr>
        <w:t>că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fost</w:t>
      </w:r>
      <w:r>
        <w:rPr>
          <w:spacing w:val="-9"/>
          <w:w w:val="105"/>
        </w:rPr>
        <w:t xml:space="preserve"> </w:t>
      </w:r>
      <w:r>
        <w:rPr>
          <w:w w:val="105"/>
        </w:rPr>
        <w:t>informat</w:t>
      </w:r>
      <w:r>
        <w:rPr>
          <w:spacing w:val="-8"/>
          <w:w w:val="105"/>
        </w:rPr>
        <w:t xml:space="preserve"> </w:t>
      </w:r>
      <w:r>
        <w:rPr>
          <w:w w:val="105"/>
        </w:rPr>
        <w:t>asupra</w:t>
      </w:r>
      <w:r>
        <w:rPr>
          <w:spacing w:val="-9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sale</w:t>
      </w:r>
      <w:r>
        <w:rPr>
          <w:spacing w:val="-9"/>
          <w:w w:val="105"/>
        </w:rPr>
        <w:t xml:space="preserve"> </w:t>
      </w:r>
      <w:r>
        <w:rPr>
          <w:w w:val="105"/>
        </w:rPr>
        <w:t>cu</w:t>
      </w:r>
      <w:r>
        <w:rPr>
          <w:spacing w:val="-8"/>
          <w:w w:val="105"/>
        </w:rPr>
        <w:t xml:space="preserve"> </w:t>
      </w:r>
      <w:r>
        <w:rPr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w w:val="105"/>
        </w:rPr>
        <w:t>personal.</w:t>
      </w:r>
    </w:p>
    <w:p w14:paraId="44E28A0D" w14:textId="77777777" w:rsidR="00FD0EFE" w:rsidRDefault="00FD0EFE">
      <w:pPr>
        <w:spacing w:line="172" w:lineRule="exact"/>
        <w:sectPr w:rsidR="00FD0EFE">
          <w:pgSz w:w="11910" w:h="16840"/>
          <w:pgMar w:top="1580" w:right="560" w:bottom="1500" w:left="860" w:header="0" w:footer="1303" w:gutter="0"/>
          <w:cols w:space="708"/>
        </w:sectPr>
      </w:pPr>
    </w:p>
    <w:p w14:paraId="41D6E8F1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84"/>
        <w:jc w:val="both"/>
      </w:pPr>
      <w:r>
        <w:rPr>
          <w:spacing w:val="-1"/>
          <w:w w:val="105"/>
        </w:rPr>
        <w:lastRenderedPageBreak/>
        <w:t>Valabilitate.</w:t>
      </w:r>
      <w:r>
        <w:rPr>
          <w:spacing w:val="-7"/>
          <w:w w:val="105"/>
        </w:rPr>
        <w:t xml:space="preserve"> </w:t>
      </w:r>
      <w:r>
        <w:rPr>
          <w:w w:val="105"/>
        </w:rPr>
        <w:t>Răspundere</w:t>
      </w:r>
    </w:p>
    <w:p w14:paraId="6CB345AE" w14:textId="77777777" w:rsidR="00FD0EFE" w:rsidRDefault="00F96F75">
      <w:pPr>
        <w:pStyle w:val="BodyText"/>
        <w:spacing w:before="9" w:line="295" w:lineRule="auto"/>
        <w:ind w:right="983" w:hanging="3"/>
        <w:jc w:val="both"/>
      </w:pPr>
      <w:r>
        <w:rPr>
          <w:w w:val="105"/>
        </w:rPr>
        <w:t>Fiecare</w:t>
      </w:r>
      <w:r>
        <w:rPr>
          <w:spacing w:val="-7"/>
          <w:w w:val="105"/>
        </w:rPr>
        <w:t xml:space="preserve"> </w:t>
      </w:r>
      <w:r>
        <w:rPr>
          <w:w w:val="105"/>
        </w:rPr>
        <w:t>dintre</w:t>
      </w:r>
      <w:r>
        <w:rPr>
          <w:spacing w:val="-5"/>
          <w:w w:val="105"/>
        </w:rPr>
        <w:t xml:space="preserve"> </w:t>
      </w:r>
      <w:r>
        <w:rPr>
          <w:w w:val="105"/>
        </w:rPr>
        <w:t>Operatori</w:t>
      </w:r>
      <w:r>
        <w:rPr>
          <w:spacing w:val="-4"/>
          <w:w w:val="105"/>
        </w:rPr>
        <w:t xml:space="preserve"> </w:t>
      </w:r>
      <w:r>
        <w:rPr>
          <w:w w:val="105"/>
        </w:rPr>
        <w:t>îl</w:t>
      </w:r>
      <w:r>
        <w:rPr>
          <w:spacing w:val="-5"/>
          <w:w w:val="105"/>
        </w:rPr>
        <w:t xml:space="preserve"> </w:t>
      </w:r>
      <w:r>
        <w:rPr>
          <w:w w:val="105"/>
        </w:rPr>
        <w:t>va</w:t>
      </w:r>
      <w:r>
        <w:rPr>
          <w:spacing w:val="-7"/>
          <w:w w:val="105"/>
        </w:rPr>
        <w:t xml:space="preserve"> </w:t>
      </w:r>
      <w:r>
        <w:rPr>
          <w:w w:val="105"/>
        </w:rPr>
        <w:t>despăgubi</w:t>
      </w:r>
      <w:r>
        <w:rPr>
          <w:spacing w:val="-5"/>
          <w:w w:val="105"/>
        </w:rPr>
        <w:t xml:space="preserve"> </w:t>
      </w:r>
      <w:r>
        <w:rPr>
          <w:w w:val="105"/>
        </w:rPr>
        <w:t>pe</w:t>
      </w:r>
      <w:r>
        <w:rPr>
          <w:spacing w:val="-6"/>
          <w:w w:val="105"/>
        </w:rPr>
        <w:t xml:space="preserve"> </w:t>
      </w:r>
      <w:r>
        <w:rPr>
          <w:w w:val="105"/>
        </w:rPr>
        <w:t>celălalt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6"/>
          <w:w w:val="105"/>
        </w:rPr>
        <w:t xml:space="preserve"> </w:t>
      </w:r>
      <w:r>
        <w:rPr>
          <w:w w:val="105"/>
        </w:rPr>
        <w:t>pierderile,</w:t>
      </w:r>
      <w:r>
        <w:rPr>
          <w:spacing w:val="-6"/>
          <w:w w:val="105"/>
        </w:rPr>
        <w:t xml:space="preserve"> </w:t>
      </w:r>
      <w:r>
        <w:rPr>
          <w:w w:val="105"/>
        </w:rPr>
        <w:t>daunele,</w:t>
      </w:r>
      <w:r>
        <w:rPr>
          <w:spacing w:val="-5"/>
          <w:w w:val="105"/>
        </w:rPr>
        <w:t xml:space="preserve"> </w:t>
      </w:r>
      <w:r>
        <w:rPr>
          <w:w w:val="105"/>
        </w:rPr>
        <w:t>costurile,</w:t>
      </w:r>
      <w:r>
        <w:rPr>
          <w:spacing w:val="-5"/>
          <w:w w:val="105"/>
        </w:rPr>
        <w:t xml:space="preserve"> </w:t>
      </w:r>
      <w:r>
        <w:rPr>
          <w:w w:val="105"/>
        </w:rPr>
        <w:t>cheltuielile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alte</w:t>
      </w:r>
      <w:r>
        <w:rPr>
          <w:spacing w:val="-6"/>
          <w:w w:val="105"/>
        </w:rPr>
        <w:t xml:space="preserve"> </w:t>
      </w:r>
      <w:r>
        <w:rPr>
          <w:w w:val="105"/>
        </w:rPr>
        <w:t>obligații</w:t>
      </w:r>
      <w:r>
        <w:rPr>
          <w:spacing w:val="-5"/>
          <w:w w:val="105"/>
        </w:rPr>
        <w:t xml:space="preserve"> </w:t>
      </w:r>
      <w:r>
        <w:rPr>
          <w:w w:val="105"/>
        </w:rPr>
        <w:t>(inclusiv</w:t>
      </w:r>
      <w:r>
        <w:rPr>
          <w:spacing w:val="-6"/>
          <w:w w:val="105"/>
        </w:rPr>
        <w:t xml:space="preserve"> </w:t>
      </w:r>
      <w:r>
        <w:rPr>
          <w:w w:val="105"/>
        </w:rPr>
        <w:t>taxele</w:t>
      </w:r>
      <w:r>
        <w:rPr>
          <w:spacing w:val="-5"/>
          <w:w w:val="105"/>
        </w:rPr>
        <w:t xml:space="preserve"> </w:t>
      </w:r>
      <w:r>
        <w:rPr>
          <w:w w:val="105"/>
        </w:rPr>
        <w:t>juridice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1"/>
          <w:w w:val="105"/>
        </w:rPr>
        <w:t xml:space="preserve"> </w:t>
      </w:r>
      <w:r>
        <w:rPr>
          <w:w w:val="105"/>
        </w:rPr>
        <w:t>altele) suportate sau impuse celuilalt Operator și referitoare la o pretenție a unui terț, în măsura în care aceasta se datorează nerespectării de</w:t>
      </w:r>
      <w:r>
        <w:rPr>
          <w:spacing w:val="1"/>
          <w:w w:val="105"/>
        </w:rPr>
        <w:t xml:space="preserve"> </w:t>
      </w:r>
      <w:r>
        <w:rPr>
          <w:w w:val="105"/>
        </w:rPr>
        <w:t>către</w:t>
      </w:r>
      <w:r>
        <w:rPr>
          <w:spacing w:val="-2"/>
          <w:w w:val="105"/>
        </w:rPr>
        <w:t xml:space="preserve"> </w:t>
      </w:r>
      <w:r>
        <w:rPr>
          <w:w w:val="105"/>
        </w:rPr>
        <w:t>cealaltă</w:t>
      </w:r>
      <w:r>
        <w:rPr>
          <w:spacing w:val="-2"/>
          <w:w w:val="105"/>
        </w:rPr>
        <w:t xml:space="preserve"> </w:t>
      </w:r>
      <w:r>
        <w:rPr>
          <w:w w:val="105"/>
        </w:rPr>
        <w:t>Parte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obligațiilor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protecție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datelor cu</w:t>
      </w:r>
      <w:r>
        <w:rPr>
          <w:spacing w:val="-1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2"/>
          <w:w w:val="105"/>
        </w:rPr>
        <w:t xml:space="preserve"> </w:t>
      </w:r>
      <w:r>
        <w:rPr>
          <w:w w:val="105"/>
        </w:rPr>
        <w:t>care</w:t>
      </w:r>
      <w:r>
        <w:rPr>
          <w:spacing w:val="-3"/>
          <w:w w:val="105"/>
        </w:rPr>
        <w:t xml:space="preserve"> </w:t>
      </w:r>
      <w:r>
        <w:rPr>
          <w:w w:val="105"/>
        </w:rPr>
        <w:t>îi</w:t>
      </w:r>
      <w:r>
        <w:rPr>
          <w:spacing w:val="-1"/>
          <w:w w:val="105"/>
        </w:rPr>
        <w:t xml:space="preserve"> </w:t>
      </w:r>
      <w:r>
        <w:rPr>
          <w:w w:val="105"/>
        </w:rPr>
        <w:t>revin.</w:t>
      </w:r>
    </w:p>
    <w:p w14:paraId="34852623" w14:textId="77777777" w:rsidR="00FD0EFE" w:rsidRDefault="00FD0EFE">
      <w:pPr>
        <w:pStyle w:val="BodyText"/>
        <w:spacing w:before="4"/>
        <w:ind w:left="0"/>
        <w:rPr>
          <w:sz w:val="18"/>
        </w:rPr>
      </w:pPr>
    </w:p>
    <w:p w14:paraId="7314E55A" w14:textId="77777777" w:rsidR="00FD0EFE" w:rsidRDefault="00F96F75">
      <w:pPr>
        <w:pStyle w:val="BodyText"/>
        <w:ind w:left="678"/>
      </w:pPr>
      <w:r>
        <w:rPr>
          <w:w w:val="105"/>
        </w:rPr>
        <w:t>Prezentul</w:t>
      </w:r>
      <w:r>
        <w:rPr>
          <w:spacing w:val="-10"/>
          <w:w w:val="105"/>
        </w:rPr>
        <w:t xml:space="preserve"> </w:t>
      </w:r>
      <w:r>
        <w:rPr>
          <w:w w:val="105"/>
        </w:rPr>
        <w:t>Acord</w:t>
      </w:r>
      <w:r>
        <w:rPr>
          <w:spacing w:val="-9"/>
          <w:w w:val="105"/>
        </w:rPr>
        <w:t xml:space="preserve"> </w:t>
      </w:r>
      <w:r>
        <w:rPr>
          <w:w w:val="105"/>
        </w:rPr>
        <w:t>va</w:t>
      </w:r>
      <w:r>
        <w:rPr>
          <w:spacing w:val="-10"/>
          <w:w w:val="105"/>
        </w:rPr>
        <w:t xml:space="preserve"> </w:t>
      </w:r>
      <w:r>
        <w:rPr>
          <w:w w:val="105"/>
        </w:rPr>
        <w:t>înceta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momentul</w:t>
      </w:r>
      <w:r>
        <w:rPr>
          <w:spacing w:val="-9"/>
          <w:w w:val="105"/>
        </w:rPr>
        <w:t xml:space="preserve"> </w:t>
      </w:r>
      <w:r>
        <w:rPr>
          <w:w w:val="105"/>
        </w:rPr>
        <w:t>încetării</w:t>
      </w:r>
      <w:r>
        <w:rPr>
          <w:spacing w:val="-10"/>
          <w:w w:val="105"/>
        </w:rPr>
        <w:t xml:space="preserve"> </w:t>
      </w:r>
      <w:r>
        <w:rPr>
          <w:w w:val="105"/>
        </w:rPr>
        <w:t>Convenției-cadru.</w:t>
      </w:r>
    </w:p>
    <w:p w14:paraId="03AFA955" w14:textId="77777777" w:rsidR="00FD0EFE" w:rsidRDefault="00F96F75">
      <w:pPr>
        <w:pStyle w:val="BodyText"/>
        <w:spacing w:before="40"/>
        <w:ind w:left="678"/>
      </w:pPr>
      <w:r>
        <w:rPr>
          <w:w w:val="105"/>
        </w:rPr>
        <w:t>Toate</w:t>
      </w:r>
      <w:r>
        <w:rPr>
          <w:spacing w:val="-7"/>
          <w:w w:val="105"/>
        </w:rPr>
        <w:t xml:space="preserve"> </w:t>
      </w:r>
      <w:r>
        <w:rPr>
          <w:w w:val="105"/>
        </w:rPr>
        <w:t>modificările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8"/>
          <w:w w:val="105"/>
        </w:rPr>
        <w:t xml:space="preserve"> </w:t>
      </w:r>
      <w:r>
        <w:rPr>
          <w:w w:val="105"/>
        </w:rPr>
        <w:t>completările</w:t>
      </w:r>
      <w:r>
        <w:rPr>
          <w:spacing w:val="-9"/>
          <w:w w:val="105"/>
        </w:rPr>
        <w:t xml:space="preserve"> </w:t>
      </w:r>
      <w:r>
        <w:rPr>
          <w:w w:val="105"/>
        </w:rPr>
        <w:t>la</w:t>
      </w:r>
      <w:r>
        <w:rPr>
          <w:spacing w:val="-8"/>
          <w:w w:val="105"/>
        </w:rPr>
        <w:t xml:space="preserve"> </w:t>
      </w:r>
      <w:r>
        <w:rPr>
          <w:w w:val="105"/>
        </w:rPr>
        <w:t>prezentul</w:t>
      </w:r>
      <w:r>
        <w:rPr>
          <w:spacing w:val="-8"/>
          <w:w w:val="105"/>
        </w:rPr>
        <w:t xml:space="preserve"> </w:t>
      </w:r>
      <w:r>
        <w:rPr>
          <w:w w:val="105"/>
        </w:rPr>
        <w:t>Acord</w:t>
      </w:r>
      <w:r>
        <w:rPr>
          <w:spacing w:val="-8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valabile</w:t>
      </w:r>
      <w:r>
        <w:rPr>
          <w:spacing w:val="-9"/>
          <w:w w:val="105"/>
        </w:rPr>
        <w:t xml:space="preserve"> </w:t>
      </w:r>
      <w:r>
        <w:rPr>
          <w:w w:val="105"/>
        </w:rPr>
        <w:t>numai</w:t>
      </w:r>
      <w:r>
        <w:rPr>
          <w:spacing w:val="-9"/>
          <w:w w:val="105"/>
        </w:rPr>
        <w:t xml:space="preserve"> </w:t>
      </w:r>
      <w:r>
        <w:rPr>
          <w:w w:val="105"/>
        </w:rPr>
        <w:t>dacă</w:t>
      </w:r>
      <w:r>
        <w:rPr>
          <w:spacing w:val="-7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efectuate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scris.</w:t>
      </w:r>
    </w:p>
    <w:p w14:paraId="04FFCA45" w14:textId="77777777" w:rsidR="00FD0EFE" w:rsidRDefault="00FD0EFE">
      <w:pPr>
        <w:pStyle w:val="BodyText"/>
        <w:ind w:left="0"/>
        <w:rPr>
          <w:sz w:val="16"/>
        </w:rPr>
      </w:pPr>
    </w:p>
    <w:p w14:paraId="63FF68DE" w14:textId="77777777" w:rsidR="00FD0EFE" w:rsidRDefault="00FD0EFE">
      <w:pPr>
        <w:pStyle w:val="BodyText"/>
        <w:ind w:left="0"/>
        <w:rPr>
          <w:sz w:val="16"/>
        </w:rPr>
      </w:pPr>
    </w:p>
    <w:p w14:paraId="58670881" w14:textId="77777777" w:rsidR="00FD0EFE" w:rsidRDefault="00F96F75">
      <w:pPr>
        <w:pStyle w:val="Heading3"/>
        <w:tabs>
          <w:tab w:val="left" w:pos="7091"/>
        </w:tabs>
        <w:spacing w:before="99"/>
        <w:ind w:left="857"/>
        <w:jc w:val="left"/>
      </w:pPr>
      <w:r>
        <w:rPr>
          <w:spacing w:val="-1"/>
          <w:w w:val="105"/>
        </w:rPr>
        <w:t>ACADEMIA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STUDII</w:t>
      </w:r>
      <w:r>
        <w:rPr>
          <w:spacing w:val="-7"/>
          <w:w w:val="105"/>
        </w:rPr>
        <w:t xml:space="preserve"> </w:t>
      </w:r>
      <w:r>
        <w:rPr>
          <w:w w:val="105"/>
        </w:rPr>
        <w:t>ECONOMICE</w:t>
      </w:r>
      <w:r>
        <w:rPr>
          <w:spacing w:val="-9"/>
          <w:w w:val="105"/>
        </w:rPr>
        <w:t xml:space="preserve"> </w:t>
      </w:r>
      <w:r>
        <w:rPr>
          <w:w w:val="105"/>
        </w:rPr>
        <w:t>DIN</w:t>
      </w:r>
      <w:r>
        <w:rPr>
          <w:spacing w:val="-7"/>
          <w:w w:val="105"/>
        </w:rPr>
        <w:t xml:space="preserve"> </w:t>
      </w:r>
      <w:r>
        <w:rPr>
          <w:w w:val="105"/>
        </w:rPr>
        <w:t>BUCUREȘTI</w:t>
      </w:r>
      <w:r>
        <w:rPr>
          <w:w w:val="105"/>
        </w:rPr>
        <w:tab/>
        <w:t>PARTENER</w:t>
      </w:r>
    </w:p>
    <w:p w14:paraId="03BE205F" w14:textId="77777777" w:rsidR="00FD0EFE" w:rsidRDefault="00FD0EFE">
      <w:pPr>
        <w:pStyle w:val="BodyText"/>
        <w:ind w:left="0"/>
        <w:rPr>
          <w:b/>
          <w:sz w:val="16"/>
        </w:rPr>
      </w:pPr>
    </w:p>
    <w:p w14:paraId="2FEC9861" w14:textId="77777777" w:rsidR="00FD0EFE" w:rsidRDefault="00FD0EFE">
      <w:pPr>
        <w:pStyle w:val="BodyText"/>
        <w:spacing w:before="10"/>
        <w:ind w:left="0"/>
        <w:rPr>
          <w:b/>
          <w:sz w:val="14"/>
        </w:rPr>
      </w:pPr>
    </w:p>
    <w:p w14:paraId="229EA01A" w14:textId="77777777" w:rsidR="00FD0EFE" w:rsidRDefault="00F96F75">
      <w:pPr>
        <w:spacing w:before="1"/>
        <w:ind w:left="776"/>
        <w:rPr>
          <w:b/>
          <w:sz w:val="15"/>
        </w:rPr>
      </w:pPr>
      <w:r>
        <w:rPr>
          <w:b/>
          <w:w w:val="105"/>
          <w:sz w:val="15"/>
        </w:rPr>
        <w:t>R</w:t>
      </w:r>
      <w:r>
        <w:rPr>
          <w:b/>
          <w:spacing w:val="-2"/>
          <w:w w:val="105"/>
          <w:sz w:val="15"/>
        </w:rPr>
        <w:t xml:space="preserve"> </w:t>
      </w:r>
      <w:r>
        <w:rPr>
          <w:b/>
          <w:w w:val="105"/>
          <w:sz w:val="15"/>
        </w:rPr>
        <w:t>E</w:t>
      </w:r>
      <w:r>
        <w:rPr>
          <w:b/>
          <w:spacing w:val="-4"/>
          <w:w w:val="105"/>
          <w:sz w:val="15"/>
        </w:rPr>
        <w:t xml:space="preserve"> </w:t>
      </w:r>
      <w:r>
        <w:rPr>
          <w:b/>
          <w:w w:val="105"/>
          <w:sz w:val="15"/>
        </w:rPr>
        <w:t>C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T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O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R,</w:t>
      </w:r>
    </w:p>
    <w:p w14:paraId="3A70B746" w14:textId="77777777" w:rsidR="00FD0EFE" w:rsidRDefault="00FD0EFE">
      <w:pPr>
        <w:pStyle w:val="BodyText"/>
        <w:spacing w:before="5"/>
        <w:ind w:left="0"/>
        <w:rPr>
          <w:b/>
          <w:sz w:val="23"/>
        </w:rPr>
      </w:pPr>
    </w:p>
    <w:p w14:paraId="1133CA41" w14:textId="77777777" w:rsidR="00FD0EFE" w:rsidRDefault="00F96F75">
      <w:pPr>
        <w:pStyle w:val="BodyText"/>
        <w:tabs>
          <w:tab w:val="left" w:pos="6981"/>
        </w:tabs>
        <w:ind w:left="678"/>
      </w:pPr>
      <w:r>
        <w:rPr>
          <w:w w:val="105"/>
        </w:rPr>
        <w:t>Data</w:t>
      </w:r>
      <w:r>
        <w:rPr>
          <w:spacing w:val="-8"/>
          <w:w w:val="105"/>
        </w:rPr>
        <w:t xml:space="preserve"> </w:t>
      </w:r>
      <w:r>
        <w:rPr>
          <w:w w:val="105"/>
        </w:rPr>
        <w:t>semnării</w:t>
      </w:r>
      <w:r>
        <w:rPr>
          <w:spacing w:val="-8"/>
          <w:w w:val="105"/>
        </w:rPr>
        <w:t xml:space="preserve"> </w:t>
      </w:r>
      <w:r>
        <w:rPr>
          <w:w w:val="105"/>
        </w:rPr>
        <w:t>..........................</w:t>
      </w:r>
      <w:r>
        <w:rPr>
          <w:w w:val="105"/>
        </w:rPr>
        <w:tab/>
      </w:r>
      <w:r>
        <w:rPr>
          <w:spacing w:val="-1"/>
          <w:w w:val="105"/>
        </w:rPr>
        <w:t>Data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semnării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..........................</w:t>
      </w:r>
    </w:p>
    <w:p w14:paraId="0AE2E094" w14:textId="27491E7D" w:rsidR="0070732E" w:rsidRDefault="0070732E"/>
    <w:p w14:paraId="3F82D39C" w14:textId="77777777" w:rsidR="0070732E" w:rsidRPr="0070732E" w:rsidRDefault="0070732E" w:rsidP="0070732E"/>
    <w:p w14:paraId="39B48122" w14:textId="77777777" w:rsidR="0070732E" w:rsidRPr="0070732E" w:rsidRDefault="0070732E" w:rsidP="0070732E"/>
    <w:p w14:paraId="6825A2E1" w14:textId="77777777" w:rsidR="0070732E" w:rsidRPr="0070732E" w:rsidRDefault="0070732E" w:rsidP="0070732E"/>
    <w:p w14:paraId="55DB8356" w14:textId="77777777" w:rsidR="0070732E" w:rsidRPr="0070732E" w:rsidRDefault="0070732E" w:rsidP="0070732E"/>
    <w:p w14:paraId="7AF02227" w14:textId="77777777" w:rsidR="0070732E" w:rsidRPr="0070732E" w:rsidRDefault="0070732E" w:rsidP="0070732E"/>
    <w:p w14:paraId="3B236F56" w14:textId="695B2628" w:rsidR="0070732E" w:rsidRDefault="0070732E" w:rsidP="0070732E"/>
    <w:p w14:paraId="3A39A5A5" w14:textId="7C98297D" w:rsidR="00F96F75" w:rsidRDefault="0070732E" w:rsidP="0070732E">
      <w:pPr>
        <w:tabs>
          <w:tab w:val="left" w:pos="1536"/>
        </w:tabs>
      </w:pPr>
      <w:r>
        <w:tab/>
      </w:r>
    </w:p>
    <w:sectPr w:rsidR="00F96F75">
      <w:pgSz w:w="11910" w:h="16840"/>
      <w:pgMar w:top="1600" w:right="560" w:bottom="1500" w:left="860" w:header="0" w:footer="130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B7272" w14:textId="77777777" w:rsidR="00F96F75" w:rsidRDefault="00F96F75">
      <w:r>
        <w:separator/>
      </w:r>
    </w:p>
  </w:endnote>
  <w:endnote w:type="continuationSeparator" w:id="0">
    <w:p w14:paraId="0B02688B" w14:textId="77777777" w:rsidR="00F96F75" w:rsidRDefault="00F96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CDCE5" w14:textId="77777777" w:rsidR="00FD0EFE" w:rsidRDefault="001471E0">
    <w:pPr>
      <w:pStyle w:val="BodyText"/>
      <w:spacing w:line="14" w:lineRule="auto"/>
      <w:ind w:left="0"/>
      <w:rPr>
        <w:sz w:val="20"/>
      </w:rPr>
    </w:pPr>
    <w:r>
      <w:pict w14:anchorId="18C78BA6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9.35pt;margin-top:765.85pt;width:11.65pt;height:14.45pt;z-index:-251658752;mso-position-horizontal-relative:page;mso-position-vertical-relative:page" filled="f" stroked="f">
          <v:textbox inset="0,0,0,0">
            <w:txbxContent>
              <w:p w14:paraId="7CB076B9" w14:textId="77777777" w:rsidR="00FD0EFE" w:rsidRPr="00154F3C" w:rsidRDefault="00F96F75">
                <w:pPr>
                  <w:spacing w:before="14"/>
                  <w:ind w:left="60"/>
                  <w:rPr>
                    <w:sz w:val="15"/>
                    <w:szCs w:val="15"/>
                  </w:rPr>
                </w:pPr>
                <w:r w:rsidRPr="00154F3C">
                  <w:rPr>
                    <w:sz w:val="15"/>
                    <w:szCs w:val="15"/>
                  </w:rPr>
                  <w:fldChar w:fldCharType="begin"/>
                </w:r>
                <w:r w:rsidRPr="00154F3C">
                  <w:rPr>
                    <w:w w:val="101"/>
                    <w:sz w:val="15"/>
                    <w:szCs w:val="15"/>
                  </w:rPr>
                  <w:instrText xml:space="preserve"> PAGE </w:instrText>
                </w:r>
                <w:r w:rsidRPr="00154F3C">
                  <w:rPr>
                    <w:sz w:val="15"/>
                    <w:szCs w:val="15"/>
                  </w:rPr>
                  <w:fldChar w:fldCharType="separate"/>
                </w:r>
                <w:r w:rsidRPr="00154F3C">
                  <w:rPr>
                    <w:sz w:val="15"/>
                    <w:szCs w:val="15"/>
                  </w:rPr>
                  <w:t>1</w:t>
                </w:r>
                <w:r w:rsidRPr="00154F3C">
                  <w:rPr>
                    <w:sz w:val="15"/>
                    <w:szCs w:val="1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47AD0" w14:textId="77777777" w:rsidR="00F96F75" w:rsidRDefault="00F96F75">
      <w:r>
        <w:separator/>
      </w:r>
    </w:p>
  </w:footnote>
  <w:footnote w:type="continuationSeparator" w:id="0">
    <w:p w14:paraId="6B386F87" w14:textId="77777777" w:rsidR="00F96F75" w:rsidRDefault="00F96F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419E3"/>
    <w:multiLevelType w:val="hybridMultilevel"/>
    <w:tmpl w:val="A1C229D6"/>
    <w:lvl w:ilvl="0" w:tplc="4942BDD0">
      <w:start w:val="1"/>
      <w:numFmt w:val="decimal"/>
      <w:lvlText w:val="(%1)"/>
      <w:lvlJc w:val="left"/>
      <w:pPr>
        <w:ind w:left="683" w:hanging="223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8F1A7D3E">
      <w:numFmt w:val="bullet"/>
      <w:lvlText w:val="•"/>
      <w:lvlJc w:val="left"/>
      <w:pPr>
        <w:ind w:left="1660" w:hanging="223"/>
      </w:pPr>
      <w:rPr>
        <w:rFonts w:hint="default"/>
        <w:lang w:val="ro-RO" w:eastAsia="en-US" w:bidi="ar-SA"/>
      </w:rPr>
    </w:lvl>
    <w:lvl w:ilvl="2" w:tplc="3A2E6A08">
      <w:numFmt w:val="bullet"/>
      <w:lvlText w:val="•"/>
      <w:lvlJc w:val="left"/>
      <w:pPr>
        <w:ind w:left="2640" w:hanging="223"/>
      </w:pPr>
      <w:rPr>
        <w:rFonts w:hint="default"/>
        <w:lang w:val="ro-RO" w:eastAsia="en-US" w:bidi="ar-SA"/>
      </w:rPr>
    </w:lvl>
    <w:lvl w:ilvl="3" w:tplc="4ABED8D8">
      <w:numFmt w:val="bullet"/>
      <w:lvlText w:val="•"/>
      <w:lvlJc w:val="left"/>
      <w:pPr>
        <w:ind w:left="3621" w:hanging="223"/>
      </w:pPr>
      <w:rPr>
        <w:rFonts w:hint="default"/>
        <w:lang w:val="ro-RO" w:eastAsia="en-US" w:bidi="ar-SA"/>
      </w:rPr>
    </w:lvl>
    <w:lvl w:ilvl="4" w:tplc="65028916">
      <w:numFmt w:val="bullet"/>
      <w:lvlText w:val="•"/>
      <w:lvlJc w:val="left"/>
      <w:pPr>
        <w:ind w:left="4601" w:hanging="223"/>
      </w:pPr>
      <w:rPr>
        <w:rFonts w:hint="default"/>
        <w:lang w:val="ro-RO" w:eastAsia="en-US" w:bidi="ar-SA"/>
      </w:rPr>
    </w:lvl>
    <w:lvl w:ilvl="5" w:tplc="7B1ECFD4">
      <w:numFmt w:val="bullet"/>
      <w:lvlText w:val="•"/>
      <w:lvlJc w:val="left"/>
      <w:pPr>
        <w:ind w:left="5582" w:hanging="223"/>
      </w:pPr>
      <w:rPr>
        <w:rFonts w:hint="default"/>
        <w:lang w:val="ro-RO" w:eastAsia="en-US" w:bidi="ar-SA"/>
      </w:rPr>
    </w:lvl>
    <w:lvl w:ilvl="6" w:tplc="870EA120">
      <w:numFmt w:val="bullet"/>
      <w:lvlText w:val="•"/>
      <w:lvlJc w:val="left"/>
      <w:pPr>
        <w:ind w:left="6562" w:hanging="223"/>
      </w:pPr>
      <w:rPr>
        <w:rFonts w:hint="default"/>
        <w:lang w:val="ro-RO" w:eastAsia="en-US" w:bidi="ar-SA"/>
      </w:rPr>
    </w:lvl>
    <w:lvl w:ilvl="7" w:tplc="EAFEB2FE">
      <w:numFmt w:val="bullet"/>
      <w:lvlText w:val="•"/>
      <w:lvlJc w:val="left"/>
      <w:pPr>
        <w:ind w:left="7543" w:hanging="223"/>
      </w:pPr>
      <w:rPr>
        <w:rFonts w:hint="default"/>
        <w:lang w:val="ro-RO" w:eastAsia="en-US" w:bidi="ar-SA"/>
      </w:rPr>
    </w:lvl>
    <w:lvl w:ilvl="8" w:tplc="4FFCEA58">
      <w:numFmt w:val="bullet"/>
      <w:lvlText w:val="•"/>
      <w:lvlJc w:val="left"/>
      <w:pPr>
        <w:ind w:left="8523" w:hanging="223"/>
      </w:pPr>
      <w:rPr>
        <w:rFonts w:hint="default"/>
        <w:lang w:val="ro-RO" w:eastAsia="en-US" w:bidi="ar-SA"/>
      </w:rPr>
    </w:lvl>
  </w:abstractNum>
  <w:abstractNum w:abstractNumId="1" w15:restartNumberingAfterBreak="0">
    <w:nsid w:val="0FAE2749"/>
    <w:multiLevelType w:val="hybridMultilevel"/>
    <w:tmpl w:val="A546F07E"/>
    <w:lvl w:ilvl="0" w:tplc="D7EACD22">
      <w:start w:val="1"/>
      <w:numFmt w:val="decimal"/>
      <w:lvlText w:val="(%1)"/>
      <w:lvlJc w:val="left"/>
      <w:pPr>
        <w:ind w:left="680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16762A00">
      <w:numFmt w:val="bullet"/>
      <w:lvlText w:val="•"/>
      <w:lvlJc w:val="left"/>
      <w:pPr>
        <w:ind w:left="1660" w:hanging="221"/>
      </w:pPr>
      <w:rPr>
        <w:rFonts w:hint="default"/>
        <w:lang w:val="ro-RO" w:eastAsia="en-US" w:bidi="ar-SA"/>
      </w:rPr>
    </w:lvl>
    <w:lvl w:ilvl="2" w:tplc="C6AC6E9A">
      <w:numFmt w:val="bullet"/>
      <w:lvlText w:val="•"/>
      <w:lvlJc w:val="left"/>
      <w:pPr>
        <w:ind w:left="2640" w:hanging="221"/>
      </w:pPr>
      <w:rPr>
        <w:rFonts w:hint="default"/>
        <w:lang w:val="ro-RO" w:eastAsia="en-US" w:bidi="ar-SA"/>
      </w:rPr>
    </w:lvl>
    <w:lvl w:ilvl="3" w:tplc="9138AAA2">
      <w:numFmt w:val="bullet"/>
      <w:lvlText w:val="•"/>
      <w:lvlJc w:val="left"/>
      <w:pPr>
        <w:ind w:left="3621" w:hanging="221"/>
      </w:pPr>
      <w:rPr>
        <w:rFonts w:hint="default"/>
        <w:lang w:val="ro-RO" w:eastAsia="en-US" w:bidi="ar-SA"/>
      </w:rPr>
    </w:lvl>
    <w:lvl w:ilvl="4" w:tplc="7B921D6A">
      <w:numFmt w:val="bullet"/>
      <w:lvlText w:val="•"/>
      <w:lvlJc w:val="left"/>
      <w:pPr>
        <w:ind w:left="4601" w:hanging="221"/>
      </w:pPr>
      <w:rPr>
        <w:rFonts w:hint="default"/>
        <w:lang w:val="ro-RO" w:eastAsia="en-US" w:bidi="ar-SA"/>
      </w:rPr>
    </w:lvl>
    <w:lvl w:ilvl="5" w:tplc="E6CA967A">
      <w:numFmt w:val="bullet"/>
      <w:lvlText w:val="•"/>
      <w:lvlJc w:val="left"/>
      <w:pPr>
        <w:ind w:left="5582" w:hanging="221"/>
      </w:pPr>
      <w:rPr>
        <w:rFonts w:hint="default"/>
        <w:lang w:val="ro-RO" w:eastAsia="en-US" w:bidi="ar-SA"/>
      </w:rPr>
    </w:lvl>
    <w:lvl w:ilvl="6" w:tplc="362817D8">
      <w:numFmt w:val="bullet"/>
      <w:lvlText w:val="•"/>
      <w:lvlJc w:val="left"/>
      <w:pPr>
        <w:ind w:left="6562" w:hanging="221"/>
      </w:pPr>
      <w:rPr>
        <w:rFonts w:hint="default"/>
        <w:lang w:val="ro-RO" w:eastAsia="en-US" w:bidi="ar-SA"/>
      </w:rPr>
    </w:lvl>
    <w:lvl w:ilvl="7" w:tplc="1222F4AA">
      <w:numFmt w:val="bullet"/>
      <w:lvlText w:val="•"/>
      <w:lvlJc w:val="left"/>
      <w:pPr>
        <w:ind w:left="7543" w:hanging="221"/>
      </w:pPr>
      <w:rPr>
        <w:rFonts w:hint="default"/>
        <w:lang w:val="ro-RO" w:eastAsia="en-US" w:bidi="ar-SA"/>
      </w:rPr>
    </w:lvl>
    <w:lvl w:ilvl="8" w:tplc="C12A0E5A">
      <w:numFmt w:val="bullet"/>
      <w:lvlText w:val="•"/>
      <w:lvlJc w:val="left"/>
      <w:pPr>
        <w:ind w:left="8523" w:hanging="221"/>
      </w:pPr>
      <w:rPr>
        <w:rFonts w:hint="default"/>
        <w:lang w:val="ro-RO" w:eastAsia="en-US" w:bidi="ar-SA"/>
      </w:rPr>
    </w:lvl>
  </w:abstractNum>
  <w:abstractNum w:abstractNumId="2" w15:restartNumberingAfterBreak="0">
    <w:nsid w:val="1496780F"/>
    <w:multiLevelType w:val="hybridMultilevel"/>
    <w:tmpl w:val="305A74AC"/>
    <w:lvl w:ilvl="0" w:tplc="840A0562">
      <w:start w:val="1"/>
      <w:numFmt w:val="decimal"/>
      <w:lvlText w:val="(%1)"/>
      <w:lvlJc w:val="left"/>
      <w:pPr>
        <w:ind w:left="936" w:hanging="258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DD800126">
      <w:numFmt w:val="bullet"/>
      <w:lvlText w:val="•"/>
      <w:lvlJc w:val="left"/>
      <w:pPr>
        <w:ind w:left="1894" w:hanging="258"/>
      </w:pPr>
      <w:rPr>
        <w:rFonts w:hint="default"/>
        <w:lang w:val="ro-RO" w:eastAsia="en-US" w:bidi="ar-SA"/>
      </w:rPr>
    </w:lvl>
    <w:lvl w:ilvl="2" w:tplc="49F228DC">
      <w:numFmt w:val="bullet"/>
      <w:lvlText w:val="•"/>
      <w:lvlJc w:val="left"/>
      <w:pPr>
        <w:ind w:left="2848" w:hanging="258"/>
      </w:pPr>
      <w:rPr>
        <w:rFonts w:hint="default"/>
        <w:lang w:val="ro-RO" w:eastAsia="en-US" w:bidi="ar-SA"/>
      </w:rPr>
    </w:lvl>
    <w:lvl w:ilvl="3" w:tplc="D50E08B2">
      <w:numFmt w:val="bullet"/>
      <w:lvlText w:val="•"/>
      <w:lvlJc w:val="left"/>
      <w:pPr>
        <w:ind w:left="3803" w:hanging="258"/>
      </w:pPr>
      <w:rPr>
        <w:rFonts w:hint="default"/>
        <w:lang w:val="ro-RO" w:eastAsia="en-US" w:bidi="ar-SA"/>
      </w:rPr>
    </w:lvl>
    <w:lvl w:ilvl="4" w:tplc="19DA1A5E">
      <w:numFmt w:val="bullet"/>
      <w:lvlText w:val="•"/>
      <w:lvlJc w:val="left"/>
      <w:pPr>
        <w:ind w:left="4757" w:hanging="258"/>
      </w:pPr>
      <w:rPr>
        <w:rFonts w:hint="default"/>
        <w:lang w:val="ro-RO" w:eastAsia="en-US" w:bidi="ar-SA"/>
      </w:rPr>
    </w:lvl>
    <w:lvl w:ilvl="5" w:tplc="DEEA3692">
      <w:numFmt w:val="bullet"/>
      <w:lvlText w:val="•"/>
      <w:lvlJc w:val="left"/>
      <w:pPr>
        <w:ind w:left="5712" w:hanging="258"/>
      </w:pPr>
      <w:rPr>
        <w:rFonts w:hint="default"/>
        <w:lang w:val="ro-RO" w:eastAsia="en-US" w:bidi="ar-SA"/>
      </w:rPr>
    </w:lvl>
    <w:lvl w:ilvl="6" w:tplc="111CCF98">
      <w:numFmt w:val="bullet"/>
      <w:lvlText w:val="•"/>
      <w:lvlJc w:val="left"/>
      <w:pPr>
        <w:ind w:left="6666" w:hanging="258"/>
      </w:pPr>
      <w:rPr>
        <w:rFonts w:hint="default"/>
        <w:lang w:val="ro-RO" w:eastAsia="en-US" w:bidi="ar-SA"/>
      </w:rPr>
    </w:lvl>
    <w:lvl w:ilvl="7" w:tplc="87508906">
      <w:numFmt w:val="bullet"/>
      <w:lvlText w:val="•"/>
      <w:lvlJc w:val="left"/>
      <w:pPr>
        <w:ind w:left="7621" w:hanging="258"/>
      </w:pPr>
      <w:rPr>
        <w:rFonts w:hint="default"/>
        <w:lang w:val="ro-RO" w:eastAsia="en-US" w:bidi="ar-SA"/>
      </w:rPr>
    </w:lvl>
    <w:lvl w:ilvl="8" w:tplc="2BC486C8">
      <w:numFmt w:val="bullet"/>
      <w:lvlText w:val="•"/>
      <w:lvlJc w:val="left"/>
      <w:pPr>
        <w:ind w:left="8575" w:hanging="258"/>
      </w:pPr>
      <w:rPr>
        <w:rFonts w:hint="default"/>
        <w:lang w:val="ro-RO" w:eastAsia="en-US" w:bidi="ar-SA"/>
      </w:rPr>
    </w:lvl>
  </w:abstractNum>
  <w:abstractNum w:abstractNumId="3" w15:restartNumberingAfterBreak="0">
    <w:nsid w:val="2CDF1E62"/>
    <w:multiLevelType w:val="multilevel"/>
    <w:tmpl w:val="40DA7F00"/>
    <w:lvl w:ilvl="0">
      <w:start w:val="11"/>
      <w:numFmt w:val="decimal"/>
      <w:lvlText w:val="%1"/>
      <w:lvlJc w:val="left"/>
      <w:pPr>
        <w:ind w:left="3118" w:hanging="350"/>
        <w:jc w:val="left"/>
      </w:pPr>
      <w:rPr>
        <w:rFonts w:hint="default"/>
        <w:lang w:val="ro-RO" w:eastAsia="en-US" w:bidi="ar-SA"/>
      </w:rPr>
    </w:lvl>
    <w:lvl w:ilvl="1">
      <w:start w:val="1"/>
      <w:numFmt w:val="decimal"/>
      <w:lvlText w:val="%1.%2."/>
      <w:lvlJc w:val="left"/>
      <w:pPr>
        <w:ind w:left="3118" w:hanging="350"/>
        <w:jc w:val="right"/>
      </w:pPr>
      <w:rPr>
        <w:rFonts w:ascii="Times New Roman" w:eastAsia="Times New Roman" w:hAnsi="Times New Roman" w:cs="Times New Roman" w:hint="default"/>
        <w:i/>
        <w:iCs/>
        <w:spacing w:val="-1"/>
        <w:w w:val="103"/>
        <w:sz w:val="15"/>
        <w:szCs w:val="15"/>
        <w:lang w:val="ro-RO" w:eastAsia="en-US" w:bidi="ar-SA"/>
      </w:rPr>
    </w:lvl>
    <w:lvl w:ilvl="2">
      <w:numFmt w:val="bullet"/>
      <w:lvlText w:val="•"/>
      <w:lvlJc w:val="left"/>
      <w:pPr>
        <w:ind w:left="4592" w:hanging="350"/>
      </w:pPr>
      <w:rPr>
        <w:rFonts w:hint="default"/>
        <w:lang w:val="ro-RO" w:eastAsia="en-US" w:bidi="ar-SA"/>
      </w:rPr>
    </w:lvl>
    <w:lvl w:ilvl="3">
      <w:numFmt w:val="bullet"/>
      <w:lvlText w:val="•"/>
      <w:lvlJc w:val="left"/>
      <w:pPr>
        <w:ind w:left="5329" w:hanging="350"/>
      </w:pPr>
      <w:rPr>
        <w:rFonts w:hint="default"/>
        <w:lang w:val="ro-RO" w:eastAsia="en-US" w:bidi="ar-SA"/>
      </w:rPr>
    </w:lvl>
    <w:lvl w:ilvl="4">
      <w:numFmt w:val="bullet"/>
      <w:lvlText w:val="•"/>
      <w:lvlJc w:val="left"/>
      <w:pPr>
        <w:ind w:left="6065" w:hanging="350"/>
      </w:pPr>
      <w:rPr>
        <w:rFonts w:hint="default"/>
        <w:lang w:val="ro-RO" w:eastAsia="en-US" w:bidi="ar-SA"/>
      </w:rPr>
    </w:lvl>
    <w:lvl w:ilvl="5">
      <w:numFmt w:val="bullet"/>
      <w:lvlText w:val="•"/>
      <w:lvlJc w:val="left"/>
      <w:pPr>
        <w:ind w:left="6802" w:hanging="350"/>
      </w:pPr>
      <w:rPr>
        <w:rFonts w:hint="default"/>
        <w:lang w:val="ro-RO" w:eastAsia="en-US" w:bidi="ar-SA"/>
      </w:rPr>
    </w:lvl>
    <w:lvl w:ilvl="6">
      <w:numFmt w:val="bullet"/>
      <w:lvlText w:val="•"/>
      <w:lvlJc w:val="left"/>
      <w:pPr>
        <w:ind w:left="7538" w:hanging="350"/>
      </w:pPr>
      <w:rPr>
        <w:rFonts w:hint="default"/>
        <w:lang w:val="ro-RO" w:eastAsia="en-US" w:bidi="ar-SA"/>
      </w:rPr>
    </w:lvl>
    <w:lvl w:ilvl="7">
      <w:numFmt w:val="bullet"/>
      <w:lvlText w:val="•"/>
      <w:lvlJc w:val="left"/>
      <w:pPr>
        <w:ind w:left="8275" w:hanging="350"/>
      </w:pPr>
      <w:rPr>
        <w:rFonts w:hint="default"/>
        <w:lang w:val="ro-RO" w:eastAsia="en-US" w:bidi="ar-SA"/>
      </w:rPr>
    </w:lvl>
    <w:lvl w:ilvl="8">
      <w:numFmt w:val="bullet"/>
      <w:lvlText w:val="•"/>
      <w:lvlJc w:val="left"/>
      <w:pPr>
        <w:ind w:left="9011" w:hanging="350"/>
      </w:pPr>
      <w:rPr>
        <w:rFonts w:hint="default"/>
        <w:lang w:val="ro-RO" w:eastAsia="en-US" w:bidi="ar-SA"/>
      </w:rPr>
    </w:lvl>
  </w:abstractNum>
  <w:abstractNum w:abstractNumId="4" w15:restartNumberingAfterBreak="0">
    <w:nsid w:val="3BA03B14"/>
    <w:multiLevelType w:val="hybridMultilevel"/>
    <w:tmpl w:val="3990B8C8"/>
    <w:lvl w:ilvl="0" w:tplc="88386964">
      <w:start w:val="1"/>
      <w:numFmt w:val="decimal"/>
      <w:lvlText w:val="(%1)"/>
      <w:lvlJc w:val="left"/>
      <w:pPr>
        <w:ind w:left="898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83D26F80">
      <w:numFmt w:val="bullet"/>
      <w:lvlText w:val="•"/>
      <w:lvlJc w:val="left"/>
      <w:pPr>
        <w:ind w:left="1858" w:hanging="221"/>
      </w:pPr>
      <w:rPr>
        <w:rFonts w:hint="default"/>
        <w:lang w:val="ro-RO" w:eastAsia="en-US" w:bidi="ar-SA"/>
      </w:rPr>
    </w:lvl>
    <w:lvl w:ilvl="2" w:tplc="08EE0570">
      <w:numFmt w:val="bullet"/>
      <w:lvlText w:val="•"/>
      <w:lvlJc w:val="left"/>
      <w:pPr>
        <w:ind w:left="2816" w:hanging="221"/>
      </w:pPr>
      <w:rPr>
        <w:rFonts w:hint="default"/>
        <w:lang w:val="ro-RO" w:eastAsia="en-US" w:bidi="ar-SA"/>
      </w:rPr>
    </w:lvl>
    <w:lvl w:ilvl="3" w:tplc="13761974">
      <w:numFmt w:val="bullet"/>
      <w:lvlText w:val="•"/>
      <w:lvlJc w:val="left"/>
      <w:pPr>
        <w:ind w:left="3775" w:hanging="221"/>
      </w:pPr>
      <w:rPr>
        <w:rFonts w:hint="default"/>
        <w:lang w:val="ro-RO" w:eastAsia="en-US" w:bidi="ar-SA"/>
      </w:rPr>
    </w:lvl>
    <w:lvl w:ilvl="4" w:tplc="C420A076">
      <w:numFmt w:val="bullet"/>
      <w:lvlText w:val="•"/>
      <w:lvlJc w:val="left"/>
      <w:pPr>
        <w:ind w:left="4733" w:hanging="221"/>
      </w:pPr>
      <w:rPr>
        <w:rFonts w:hint="default"/>
        <w:lang w:val="ro-RO" w:eastAsia="en-US" w:bidi="ar-SA"/>
      </w:rPr>
    </w:lvl>
    <w:lvl w:ilvl="5" w:tplc="415A8BFC">
      <w:numFmt w:val="bullet"/>
      <w:lvlText w:val="•"/>
      <w:lvlJc w:val="left"/>
      <w:pPr>
        <w:ind w:left="5692" w:hanging="221"/>
      </w:pPr>
      <w:rPr>
        <w:rFonts w:hint="default"/>
        <w:lang w:val="ro-RO" w:eastAsia="en-US" w:bidi="ar-SA"/>
      </w:rPr>
    </w:lvl>
    <w:lvl w:ilvl="6" w:tplc="DBB0807A">
      <w:numFmt w:val="bullet"/>
      <w:lvlText w:val="•"/>
      <w:lvlJc w:val="left"/>
      <w:pPr>
        <w:ind w:left="6650" w:hanging="221"/>
      </w:pPr>
      <w:rPr>
        <w:rFonts w:hint="default"/>
        <w:lang w:val="ro-RO" w:eastAsia="en-US" w:bidi="ar-SA"/>
      </w:rPr>
    </w:lvl>
    <w:lvl w:ilvl="7" w:tplc="53D236AC">
      <w:numFmt w:val="bullet"/>
      <w:lvlText w:val="•"/>
      <w:lvlJc w:val="left"/>
      <w:pPr>
        <w:ind w:left="7609" w:hanging="221"/>
      </w:pPr>
      <w:rPr>
        <w:rFonts w:hint="default"/>
        <w:lang w:val="ro-RO" w:eastAsia="en-US" w:bidi="ar-SA"/>
      </w:rPr>
    </w:lvl>
    <w:lvl w:ilvl="8" w:tplc="ECA2C2EA">
      <w:numFmt w:val="bullet"/>
      <w:lvlText w:val="•"/>
      <w:lvlJc w:val="left"/>
      <w:pPr>
        <w:ind w:left="8567" w:hanging="221"/>
      </w:pPr>
      <w:rPr>
        <w:rFonts w:hint="default"/>
        <w:lang w:val="ro-RO" w:eastAsia="en-US" w:bidi="ar-SA"/>
      </w:rPr>
    </w:lvl>
  </w:abstractNum>
  <w:abstractNum w:abstractNumId="5" w15:restartNumberingAfterBreak="0">
    <w:nsid w:val="3F6704F8"/>
    <w:multiLevelType w:val="hybridMultilevel"/>
    <w:tmpl w:val="A39E73E6"/>
    <w:lvl w:ilvl="0" w:tplc="9E42D56C">
      <w:start w:val="1"/>
      <w:numFmt w:val="decimal"/>
      <w:lvlText w:val="(%1)"/>
      <w:lvlJc w:val="left"/>
      <w:pPr>
        <w:ind w:left="680" w:hanging="220"/>
        <w:jc w:val="left"/>
      </w:pPr>
      <w:rPr>
        <w:rFonts w:ascii="Times New Roman" w:eastAsia="Times New Roman" w:hAnsi="Times New Roman" w:cs="Times New Roman" w:hint="default"/>
        <w:spacing w:val="-1"/>
        <w:w w:val="103"/>
        <w:sz w:val="15"/>
        <w:szCs w:val="15"/>
        <w:lang w:val="ro-RO" w:eastAsia="en-US" w:bidi="ar-SA"/>
      </w:rPr>
    </w:lvl>
    <w:lvl w:ilvl="1" w:tplc="31308F8A">
      <w:numFmt w:val="bullet"/>
      <w:lvlText w:val="•"/>
      <w:lvlJc w:val="left"/>
      <w:pPr>
        <w:ind w:left="1660" w:hanging="220"/>
      </w:pPr>
      <w:rPr>
        <w:rFonts w:hint="default"/>
        <w:lang w:val="ro-RO" w:eastAsia="en-US" w:bidi="ar-SA"/>
      </w:rPr>
    </w:lvl>
    <w:lvl w:ilvl="2" w:tplc="4A843670">
      <w:numFmt w:val="bullet"/>
      <w:lvlText w:val="•"/>
      <w:lvlJc w:val="left"/>
      <w:pPr>
        <w:ind w:left="2640" w:hanging="220"/>
      </w:pPr>
      <w:rPr>
        <w:rFonts w:hint="default"/>
        <w:lang w:val="ro-RO" w:eastAsia="en-US" w:bidi="ar-SA"/>
      </w:rPr>
    </w:lvl>
    <w:lvl w:ilvl="3" w:tplc="EA160DB4">
      <w:numFmt w:val="bullet"/>
      <w:lvlText w:val="•"/>
      <w:lvlJc w:val="left"/>
      <w:pPr>
        <w:ind w:left="3621" w:hanging="220"/>
      </w:pPr>
      <w:rPr>
        <w:rFonts w:hint="default"/>
        <w:lang w:val="ro-RO" w:eastAsia="en-US" w:bidi="ar-SA"/>
      </w:rPr>
    </w:lvl>
    <w:lvl w:ilvl="4" w:tplc="06C4D686">
      <w:numFmt w:val="bullet"/>
      <w:lvlText w:val="•"/>
      <w:lvlJc w:val="left"/>
      <w:pPr>
        <w:ind w:left="4601" w:hanging="220"/>
      </w:pPr>
      <w:rPr>
        <w:rFonts w:hint="default"/>
        <w:lang w:val="ro-RO" w:eastAsia="en-US" w:bidi="ar-SA"/>
      </w:rPr>
    </w:lvl>
    <w:lvl w:ilvl="5" w:tplc="77E8984E">
      <w:numFmt w:val="bullet"/>
      <w:lvlText w:val="•"/>
      <w:lvlJc w:val="left"/>
      <w:pPr>
        <w:ind w:left="5582" w:hanging="220"/>
      </w:pPr>
      <w:rPr>
        <w:rFonts w:hint="default"/>
        <w:lang w:val="ro-RO" w:eastAsia="en-US" w:bidi="ar-SA"/>
      </w:rPr>
    </w:lvl>
    <w:lvl w:ilvl="6" w:tplc="7152D56E">
      <w:numFmt w:val="bullet"/>
      <w:lvlText w:val="•"/>
      <w:lvlJc w:val="left"/>
      <w:pPr>
        <w:ind w:left="6562" w:hanging="220"/>
      </w:pPr>
      <w:rPr>
        <w:rFonts w:hint="default"/>
        <w:lang w:val="ro-RO" w:eastAsia="en-US" w:bidi="ar-SA"/>
      </w:rPr>
    </w:lvl>
    <w:lvl w:ilvl="7" w:tplc="749E5830">
      <w:numFmt w:val="bullet"/>
      <w:lvlText w:val="•"/>
      <w:lvlJc w:val="left"/>
      <w:pPr>
        <w:ind w:left="7543" w:hanging="220"/>
      </w:pPr>
      <w:rPr>
        <w:rFonts w:hint="default"/>
        <w:lang w:val="ro-RO" w:eastAsia="en-US" w:bidi="ar-SA"/>
      </w:rPr>
    </w:lvl>
    <w:lvl w:ilvl="8" w:tplc="7FB25712">
      <w:numFmt w:val="bullet"/>
      <w:lvlText w:val="•"/>
      <w:lvlJc w:val="left"/>
      <w:pPr>
        <w:ind w:left="8523" w:hanging="220"/>
      </w:pPr>
      <w:rPr>
        <w:rFonts w:hint="default"/>
        <w:lang w:val="ro-RO" w:eastAsia="en-US" w:bidi="ar-SA"/>
      </w:rPr>
    </w:lvl>
  </w:abstractNum>
  <w:abstractNum w:abstractNumId="6" w15:restartNumberingAfterBreak="0">
    <w:nsid w:val="44B47B48"/>
    <w:multiLevelType w:val="hybridMultilevel"/>
    <w:tmpl w:val="7E32C55E"/>
    <w:lvl w:ilvl="0" w:tplc="631E1436">
      <w:numFmt w:val="bullet"/>
      <w:lvlText w:val="-"/>
      <w:lvlJc w:val="left"/>
      <w:pPr>
        <w:ind w:left="680" w:hanging="279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C87A660E">
      <w:numFmt w:val="bullet"/>
      <w:lvlText w:val="•"/>
      <w:lvlJc w:val="left"/>
      <w:pPr>
        <w:ind w:left="1660" w:hanging="279"/>
      </w:pPr>
      <w:rPr>
        <w:rFonts w:hint="default"/>
        <w:lang w:val="ro-RO" w:eastAsia="en-US" w:bidi="ar-SA"/>
      </w:rPr>
    </w:lvl>
    <w:lvl w:ilvl="2" w:tplc="9AF417FC">
      <w:numFmt w:val="bullet"/>
      <w:lvlText w:val="•"/>
      <w:lvlJc w:val="left"/>
      <w:pPr>
        <w:ind w:left="2640" w:hanging="279"/>
      </w:pPr>
      <w:rPr>
        <w:rFonts w:hint="default"/>
        <w:lang w:val="ro-RO" w:eastAsia="en-US" w:bidi="ar-SA"/>
      </w:rPr>
    </w:lvl>
    <w:lvl w:ilvl="3" w:tplc="84B21D94">
      <w:numFmt w:val="bullet"/>
      <w:lvlText w:val="•"/>
      <w:lvlJc w:val="left"/>
      <w:pPr>
        <w:ind w:left="3621" w:hanging="279"/>
      </w:pPr>
      <w:rPr>
        <w:rFonts w:hint="default"/>
        <w:lang w:val="ro-RO" w:eastAsia="en-US" w:bidi="ar-SA"/>
      </w:rPr>
    </w:lvl>
    <w:lvl w:ilvl="4" w:tplc="283850F2">
      <w:numFmt w:val="bullet"/>
      <w:lvlText w:val="•"/>
      <w:lvlJc w:val="left"/>
      <w:pPr>
        <w:ind w:left="4601" w:hanging="279"/>
      </w:pPr>
      <w:rPr>
        <w:rFonts w:hint="default"/>
        <w:lang w:val="ro-RO" w:eastAsia="en-US" w:bidi="ar-SA"/>
      </w:rPr>
    </w:lvl>
    <w:lvl w:ilvl="5" w:tplc="B49E968A">
      <w:numFmt w:val="bullet"/>
      <w:lvlText w:val="•"/>
      <w:lvlJc w:val="left"/>
      <w:pPr>
        <w:ind w:left="5582" w:hanging="279"/>
      </w:pPr>
      <w:rPr>
        <w:rFonts w:hint="default"/>
        <w:lang w:val="ro-RO" w:eastAsia="en-US" w:bidi="ar-SA"/>
      </w:rPr>
    </w:lvl>
    <w:lvl w:ilvl="6" w:tplc="B72EE6EC">
      <w:numFmt w:val="bullet"/>
      <w:lvlText w:val="•"/>
      <w:lvlJc w:val="left"/>
      <w:pPr>
        <w:ind w:left="6562" w:hanging="279"/>
      </w:pPr>
      <w:rPr>
        <w:rFonts w:hint="default"/>
        <w:lang w:val="ro-RO" w:eastAsia="en-US" w:bidi="ar-SA"/>
      </w:rPr>
    </w:lvl>
    <w:lvl w:ilvl="7" w:tplc="681EB66A">
      <w:numFmt w:val="bullet"/>
      <w:lvlText w:val="•"/>
      <w:lvlJc w:val="left"/>
      <w:pPr>
        <w:ind w:left="7543" w:hanging="279"/>
      </w:pPr>
      <w:rPr>
        <w:rFonts w:hint="default"/>
        <w:lang w:val="ro-RO" w:eastAsia="en-US" w:bidi="ar-SA"/>
      </w:rPr>
    </w:lvl>
    <w:lvl w:ilvl="8" w:tplc="7B1C75CE">
      <w:numFmt w:val="bullet"/>
      <w:lvlText w:val="•"/>
      <w:lvlJc w:val="left"/>
      <w:pPr>
        <w:ind w:left="8523" w:hanging="279"/>
      </w:pPr>
      <w:rPr>
        <w:rFonts w:hint="default"/>
        <w:lang w:val="ro-RO" w:eastAsia="en-US" w:bidi="ar-SA"/>
      </w:rPr>
    </w:lvl>
  </w:abstractNum>
  <w:abstractNum w:abstractNumId="7" w15:restartNumberingAfterBreak="0">
    <w:nsid w:val="495876C0"/>
    <w:multiLevelType w:val="hybridMultilevel"/>
    <w:tmpl w:val="F7A64462"/>
    <w:lvl w:ilvl="0" w:tplc="C2306634">
      <w:start w:val="1"/>
      <w:numFmt w:val="decimal"/>
      <w:lvlText w:val="(%1)"/>
      <w:lvlJc w:val="left"/>
      <w:pPr>
        <w:ind w:left="680" w:hanging="215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36F02854">
      <w:numFmt w:val="bullet"/>
      <w:lvlText w:val="•"/>
      <w:lvlJc w:val="left"/>
      <w:pPr>
        <w:ind w:left="1660" w:hanging="215"/>
      </w:pPr>
      <w:rPr>
        <w:rFonts w:hint="default"/>
        <w:lang w:val="ro-RO" w:eastAsia="en-US" w:bidi="ar-SA"/>
      </w:rPr>
    </w:lvl>
    <w:lvl w:ilvl="2" w:tplc="683E7BE0">
      <w:numFmt w:val="bullet"/>
      <w:lvlText w:val="•"/>
      <w:lvlJc w:val="left"/>
      <w:pPr>
        <w:ind w:left="2640" w:hanging="215"/>
      </w:pPr>
      <w:rPr>
        <w:rFonts w:hint="default"/>
        <w:lang w:val="ro-RO" w:eastAsia="en-US" w:bidi="ar-SA"/>
      </w:rPr>
    </w:lvl>
    <w:lvl w:ilvl="3" w:tplc="D71CD2A6">
      <w:numFmt w:val="bullet"/>
      <w:lvlText w:val="•"/>
      <w:lvlJc w:val="left"/>
      <w:pPr>
        <w:ind w:left="3621" w:hanging="215"/>
      </w:pPr>
      <w:rPr>
        <w:rFonts w:hint="default"/>
        <w:lang w:val="ro-RO" w:eastAsia="en-US" w:bidi="ar-SA"/>
      </w:rPr>
    </w:lvl>
    <w:lvl w:ilvl="4" w:tplc="BF9EA522">
      <w:numFmt w:val="bullet"/>
      <w:lvlText w:val="•"/>
      <w:lvlJc w:val="left"/>
      <w:pPr>
        <w:ind w:left="4601" w:hanging="215"/>
      </w:pPr>
      <w:rPr>
        <w:rFonts w:hint="default"/>
        <w:lang w:val="ro-RO" w:eastAsia="en-US" w:bidi="ar-SA"/>
      </w:rPr>
    </w:lvl>
    <w:lvl w:ilvl="5" w:tplc="7B388F6A">
      <w:numFmt w:val="bullet"/>
      <w:lvlText w:val="•"/>
      <w:lvlJc w:val="left"/>
      <w:pPr>
        <w:ind w:left="5582" w:hanging="215"/>
      </w:pPr>
      <w:rPr>
        <w:rFonts w:hint="default"/>
        <w:lang w:val="ro-RO" w:eastAsia="en-US" w:bidi="ar-SA"/>
      </w:rPr>
    </w:lvl>
    <w:lvl w:ilvl="6" w:tplc="528C17F6">
      <w:numFmt w:val="bullet"/>
      <w:lvlText w:val="•"/>
      <w:lvlJc w:val="left"/>
      <w:pPr>
        <w:ind w:left="6562" w:hanging="215"/>
      </w:pPr>
      <w:rPr>
        <w:rFonts w:hint="default"/>
        <w:lang w:val="ro-RO" w:eastAsia="en-US" w:bidi="ar-SA"/>
      </w:rPr>
    </w:lvl>
    <w:lvl w:ilvl="7" w:tplc="8EEA3284">
      <w:numFmt w:val="bullet"/>
      <w:lvlText w:val="•"/>
      <w:lvlJc w:val="left"/>
      <w:pPr>
        <w:ind w:left="7543" w:hanging="215"/>
      </w:pPr>
      <w:rPr>
        <w:rFonts w:hint="default"/>
        <w:lang w:val="ro-RO" w:eastAsia="en-US" w:bidi="ar-SA"/>
      </w:rPr>
    </w:lvl>
    <w:lvl w:ilvl="8" w:tplc="6BCAC49A">
      <w:numFmt w:val="bullet"/>
      <w:lvlText w:val="•"/>
      <w:lvlJc w:val="left"/>
      <w:pPr>
        <w:ind w:left="8523" w:hanging="215"/>
      </w:pPr>
      <w:rPr>
        <w:rFonts w:hint="default"/>
        <w:lang w:val="ro-RO" w:eastAsia="en-US" w:bidi="ar-SA"/>
      </w:rPr>
    </w:lvl>
  </w:abstractNum>
  <w:abstractNum w:abstractNumId="8" w15:restartNumberingAfterBreak="0">
    <w:nsid w:val="4B222D24"/>
    <w:multiLevelType w:val="hybridMultilevel"/>
    <w:tmpl w:val="067AB062"/>
    <w:lvl w:ilvl="0" w:tplc="4C2A5662">
      <w:start w:val="1"/>
      <w:numFmt w:val="decimal"/>
      <w:lvlText w:val="(%1)"/>
      <w:lvlJc w:val="left"/>
      <w:pPr>
        <w:ind w:left="680" w:hanging="258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7C2633D6">
      <w:numFmt w:val="bullet"/>
      <w:lvlText w:val="•"/>
      <w:lvlJc w:val="left"/>
      <w:pPr>
        <w:ind w:left="1660" w:hanging="258"/>
      </w:pPr>
      <w:rPr>
        <w:rFonts w:hint="default"/>
        <w:lang w:val="ro-RO" w:eastAsia="en-US" w:bidi="ar-SA"/>
      </w:rPr>
    </w:lvl>
    <w:lvl w:ilvl="2" w:tplc="1FE887C4">
      <w:numFmt w:val="bullet"/>
      <w:lvlText w:val="•"/>
      <w:lvlJc w:val="left"/>
      <w:pPr>
        <w:ind w:left="2640" w:hanging="258"/>
      </w:pPr>
      <w:rPr>
        <w:rFonts w:hint="default"/>
        <w:lang w:val="ro-RO" w:eastAsia="en-US" w:bidi="ar-SA"/>
      </w:rPr>
    </w:lvl>
    <w:lvl w:ilvl="3" w:tplc="D12E5946">
      <w:numFmt w:val="bullet"/>
      <w:lvlText w:val="•"/>
      <w:lvlJc w:val="left"/>
      <w:pPr>
        <w:ind w:left="3621" w:hanging="258"/>
      </w:pPr>
      <w:rPr>
        <w:rFonts w:hint="default"/>
        <w:lang w:val="ro-RO" w:eastAsia="en-US" w:bidi="ar-SA"/>
      </w:rPr>
    </w:lvl>
    <w:lvl w:ilvl="4" w:tplc="6E74D0BE">
      <w:numFmt w:val="bullet"/>
      <w:lvlText w:val="•"/>
      <w:lvlJc w:val="left"/>
      <w:pPr>
        <w:ind w:left="4601" w:hanging="258"/>
      </w:pPr>
      <w:rPr>
        <w:rFonts w:hint="default"/>
        <w:lang w:val="ro-RO" w:eastAsia="en-US" w:bidi="ar-SA"/>
      </w:rPr>
    </w:lvl>
    <w:lvl w:ilvl="5" w:tplc="84B4537A">
      <w:numFmt w:val="bullet"/>
      <w:lvlText w:val="•"/>
      <w:lvlJc w:val="left"/>
      <w:pPr>
        <w:ind w:left="5582" w:hanging="258"/>
      </w:pPr>
      <w:rPr>
        <w:rFonts w:hint="default"/>
        <w:lang w:val="ro-RO" w:eastAsia="en-US" w:bidi="ar-SA"/>
      </w:rPr>
    </w:lvl>
    <w:lvl w:ilvl="6" w:tplc="DAAA4990">
      <w:numFmt w:val="bullet"/>
      <w:lvlText w:val="•"/>
      <w:lvlJc w:val="left"/>
      <w:pPr>
        <w:ind w:left="6562" w:hanging="258"/>
      </w:pPr>
      <w:rPr>
        <w:rFonts w:hint="default"/>
        <w:lang w:val="ro-RO" w:eastAsia="en-US" w:bidi="ar-SA"/>
      </w:rPr>
    </w:lvl>
    <w:lvl w:ilvl="7" w:tplc="AF109672">
      <w:numFmt w:val="bullet"/>
      <w:lvlText w:val="•"/>
      <w:lvlJc w:val="left"/>
      <w:pPr>
        <w:ind w:left="7543" w:hanging="258"/>
      </w:pPr>
      <w:rPr>
        <w:rFonts w:hint="default"/>
        <w:lang w:val="ro-RO" w:eastAsia="en-US" w:bidi="ar-SA"/>
      </w:rPr>
    </w:lvl>
    <w:lvl w:ilvl="8" w:tplc="2384E108">
      <w:numFmt w:val="bullet"/>
      <w:lvlText w:val="•"/>
      <w:lvlJc w:val="left"/>
      <w:pPr>
        <w:ind w:left="8523" w:hanging="258"/>
      </w:pPr>
      <w:rPr>
        <w:rFonts w:hint="default"/>
        <w:lang w:val="ro-RO" w:eastAsia="en-US" w:bidi="ar-SA"/>
      </w:rPr>
    </w:lvl>
  </w:abstractNum>
  <w:abstractNum w:abstractNumId="9" w15:restartNumberingAfterBreak="0">
    <w:nsid w:val="4F1B07F6"/>
    <w:multiLevelType w:val="hybridMultilevel"/>
    <w:tmpl w:val="28FA49E0"/>
    <w:lvl w:ilvl="0" w:tplc="62DE7D70">
      <w:numFmt w:val="bullet"/>
      <w:lvlText w:val="•"/>
      <w:lvlJc w:val="left"/>
      <w:pPr>
        <w:ind w:left="771" w:hanging="94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B8BCB394">
      <w:numFmt w:val="bullet"/>
      <w:lvlText w:val="•"/>
      <w:lvlJc w:val="left"/>
      <w:pPr>
        <w:ind w:left="1750" w:hanging="94"/>
      </w:pPr>
      <w:rPr>
        <w:rFonts w:hint="default"/>
        <w:lang w:val="ro-RO" w:eastAsia="en-US" w:bidi="ar-SA"/>
      </w:rPr>
    </w:lvl>
    <w:lvl w:ilvl="2" w:tplc="BF3297F2">
      <w:numFmt w:val="bullet"/>
      <w:lvlText w:val="•"/>
      <w:lvlJc w:val="left"/>
      <w:pPr>
        <w:ind w:left="2720" w:hanging="94"/>
      </w:pPr>
      <w:rPr>
        <w:rFonts w:hint="default"/>
        <w:lang w:val="ro-RO" w:eastAsia="en-US" w:bidi="ar-SA"/>
      </w:rPr>
    </w:lvl>
    <w:lvl w:ilvl="3" w:tplc="BAA2620A">
      <w:numFmt w:val="bullet"/>
      <w:lvlText w:val="•"/>
      <w:lvlJc w:val="left"/>
      <w:pPr>
        <w:ind w:left="3691" w:hanging="94"/>
      </w:pPr>
      <w:rPr>
        <w:rFonts w:hint="default"/>
        <w:lang w:val="ro-RO" w:eastAsia="en-US" w:bidi="ar-SA"/>
      </w:rPr>
    </w:lvl>
    <w:lvl w:ilvl="4" w:tplc="73FE6A5A">
      <w:numFmt w:val="bullet"/>
      <w:lvlText w:val="•"/>
      <w:lvlJc w:val="left"/>
      <w:pPr>
        <w:ind w:left="4661" w:hanging="94"/>
      </w:pPr>
      <w:rPr>
        <w:rFonts w:hint="default"/>
        <w:lang w:val="ro-RO" w:eastAsia="en-US" w:bidi="ar-SA"/>
      </w:rPr>
    </w:lvl>
    <w:lvl w:ilvl="5" w:tplc="68BC50B2">
      <w:numFmt w:val="bullet"/>
      <w:lvlText w:val="•"/>
      <w:lvlJc w:val="left"/>
      <w:pPr>
        <w:ind w:left="5632" w:hanging="94"/>
      </w:pPr>
      <w:rPr>
        <w:rFonts w:hint="default"/>
        <w:lang w:val="ro-RO" w:eastAsia="en-US" w:bidi="ar-SA"/>
      </w:rPr>
    </w:lvl>
    <w:lvl w:ilvl="6" w:tplc="1F9ABEEC">
      <w:numFmt w:val="bullet"/>
      <w:lvlText w:val="•"/>
      <w:lvlJc w:val="left"/>
      <w:pPr>
        <w:ind w:left="6602" w:hanging="94"/>
      </w:pPr>
      <w:rPr>
        <w:rFonts w:hint="default"/>
        <w:lang w:val="ro-RO" w:eastAsia="en-US" w:bidi="ar-SA"/>
      </w:rPr>
    </w:lvl>
    <w:lvl w:ilvl="7" w:tplc="E6D40F80">
      <w:numFmt w:val="bullet"/>
      <w:lvlText w:val="•"/>
      <w:lvlJc w:val="left"/>
      <w:pPr>
        <w:ind w:left="7573" w:hanging="94"/>
      </w:pPr>
      <w:rPr>
        <w:rFonts w:hint="default"/>
        <w:lang w:val="ro-RO" w:eastAsia="en-US" w:bidi="ar-SA"/>
      </w:rPr>
    </w:lvl>
    <w:lvl w:ilvl="8" w:tplc="09EC265A">
      <w:numFmt w:val="bullet"/>
      <w:lvlText w:val="•"/>
      <w:lvlJc w:val="left"/>
      <w:pPr>
        <w:ind w:left="8543" w:hanging="94"/>
      </w:pPr>
      <w:rPr>
        <w:rFonts w:hint="default"/>
        <w:lang w:val="ro-RO" w:eastAsia="en-US" w:bidi="ar-SA"/>
      </w:rPr>
    </w:lvl>
  </w:abstractNum>
  <w:abstractNum w:abstractNumId="10" w15:restartNumberingAfterBreak="0">
    <w:nsid w:val="538B4B90"/>
    <w:multiLevelType w:val="hybridMultilevel"/>
    <w:tmpl w:val="2A5A141C"/>
    <w:lvl w:ilvl="0" w:tplc="E92E08F6">
      <w:start w:val="1"/>
      <w:numFmt w:val="decimal"/>
      <w:lvlText w:val="(%1)"/>
      <w:lvlJc w:val="left"/>
      <w:pPr>
        <w:ind w:left="680" w:hanging="243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0D54CFD0">
      <w:numFmt w:val="bullet"/>
      <w:lvlText w:val="•"/>
      <w:lvlJc w:val="left"/>
      <w:pPr>
        <w:ind w:left="1660" w:hanging="243"/>
      </w:pPr>
      <w:rPr>
        <w:rFonts w:hint="default"/>
        <w:lang w:val="ro-RO" w:eastAsia="en-US" w:bidi="ar-SA"/>
      </w:rPr>
    </w:lvl>
    <w:lvl w:ilvl="2" w:tplc="E6A02710">
      <w:numFmt w:val="bullet"/>
      <w:lvlText w:val="•"/>
      <w:lvlJc w:val="left"/>
      <w:pPr>
        <w:ind w:left="2640" w:hanging="243"/>
      </w:pPr>
      <w:rPr>
        <w:rFonts w:hint="default"/>
        <w:lang w:val="ro-RO" w:eastAsia="en-US" w:bidi="ar-SA"/>
      </w:rPr>
    </w:lvl>
    <w:lvl w:ilvl="3" w:tplc="E0D01046">
      <w:numFmt w:val="bullet"/>
      <w:lvlText w:val="•"/>
      <w:lvlJc w:val="left"/>
      <w:pPr>
        <w:ind w:left="3621" w:hanging="243"/>
      </w:pPr>
      <w:rPr>
        <w:rFonts w:hint="default"/>
        <w:lang w:val="ro-RO" w:eastAsia="en-US" w:bidi="ar-SA"/>
      </w:rPr>
    </w:lvl>
    <w:lvl w:ilvl="4" w:tplc="9092B256">
      <w:numFmt w:val="bullet"/>
      <w:lvlText w:val="•"/>
      <w:lvlJc w:val="left"/>
      <w:pPr>
        <w:ind w:left="4601" w:hanging="243"/>
      </w:pPr>
      <w:rPr>
        <w:rFonts w:hint="default"/>
        <w:lang w:val="ro-RO" w:eastAsia="en-US" w:bidi="ar-SA"/>
      </w:rPr>
    </w:lvl>
    <w:lvl w:ilvl="5" w:tplc="FBBACC08">
      <w:numFmt w:val="bullet"/>
      <w:lvlText w:val="•"/>
      <w:lvlJc w:val="left"/>
      <w:pPr>
        <w:ind w:left="5582" w:hanging="243"/>
      </w:pPr>
      <w:rPr>
        <w:rFonts w:hint="default"/>
        <w:lang w:val="ro-RO" w:eastAsia="en-US" w:bidi="ar-SA"/>
      </w:rPr>
    </w:lvl>
    <w:lvl w:ilvl="6" w:tplc="E97853F8">
      <w:numFmt w:val="bullet"/>
      <w:lvlText w:val="•"/>
      <w:lvlJc w:val="left"/>
      <w:pPr>
        <w:ind w:left="6562" w:hanging="243"/>
      </w:pPr>
      <w:rPr>
        <w:rFonts w:hint="default"/>
        <w:lang w:val="ro-RO" w:eastAsia="en-US" w:bidi="ar-SA"/>
      </w:rPr>
    </w:lvl>
    <w:lvl w:ilvl="7" w:tplc="E4DA3F20">
      <w:numFmt w:val="bullet"/>
      <w:lvlText w:val="•"/>
      <w:lvlJc w:val="left"/>
      <w:pPr>
        <w:ind w:left="7543" w:hanging="243"/>
      </w:pPr>
      <w:rPr>
        <w:rFonts w:hint="default"/>
        <w:lang w:val="ro-RO" w:eastAsia="en-US" w:bidi="ar-SA"/>
      </w:rPr>
    </w:lvl>
    <w:lvl w:ilvl="8" w:tplc="209A075C">
      <w:numFmt w:val="bullet"/>
      <w:lvlText w:val="•"/>
      <w:lvlJc w:val="left"/>
      <w:pPr>
        <w:ind w:left="8523" w:hanging="243"/>
      </w:pPr>
      <w:rPr>
        <w:rFonts w:hint="default"/>
        <w:lang w:val="ro-RO" w:eastAsia="en-US" w:bidi="ar-SA"/>
      </w:rPr>
    </w:lvl>
  </w:abstractNum>
  <w:abstractNum w:abstractNumId="11" w15:restartNumberingAfterBreak="0">
    <w:nsid w:val="5A2C0524"/>
    <w:multiLevelType w:val="hybridMultilevel"/>
    <w:tmpl w:val="CAA251F4"/>
    <w:lvl w:ilvl="0" w:tplc="56CE8690">
      <w:start w:val="1"/>
      <w:numFmt w:val="decimal"/>
      <w:lvlText w:val="(%1)"/>
      <w:lvlJc w:val="left"/>
      <w:pPr>
        <w:ind w:left="680" w:hanging="219"/>
        <w:jc w:val="left"/>
      </w:pPr>
      <w:rPr>
        <w:rFonts w:ascii="Times New Roman" w:eastAsia="Times New Roman" w:hAnsi="Times New Roman" w:cs="Times New Roman" w:hint="default"/>
        <w:spacing w:val="-1"/>
        <w:w w:val="103"/>
        <w:sz w:val="15"/>
        <w:szCs w:val="15"/>
        <w:lang w:val="ro-RO" w:eastAsia="en-US" w:bidi="ar-SA"/>
      </w:rPr>
    </w:lvl>
    <w:lvl w:ilvl="1" w:tplc="DCDEC4CC">
      <w:numFmt w:val="bullet"/>
      <w:lvlText w:val="•"/>
      <w:lvlJc w:val="left"/>
      <w:pPr>
        <w:ind w:left="1660" w:hanging="219"/>
      </w:pPr>
      <w:rPr>
        <w:rFonts w:hint="default"/>
        <w:lang w:val="ro-RO" w:eastAsia="en-US" w:bidi="ar-SA"/>
      </w:rPr>
    </w:lvl>
    <w:lvl w:ilvl="2" w:tplc="71286436">
      <w:numFmt w:val="bullet"/>
      <w:lvlText w:val="•"/>
      <w:lvlJc w:val="left"/>
      <w:pPr>
        <w:ind w:left="2640" w:hanging="219"/>
      </w:pPr>
      <w:rPr>
        <w:rFonts w:hint="default"/>
        <w:lang w:val="ro-RO" w:eastAsia="en-US" w:bidi="ar-SA"/>
      </w:rPr>
    </w:lvl>
    <w:lvl w:ilvl="3" w:tplc="E79CC79A">
      <w:numFmt w:val="bullet"/>
      <w:lvlText w:val="•"/>
      <w:lvlJc w:val="left"/>
      <w:pPr>
        <w:ind w:left="3621" w:hanging="219"/>
      </w:pPr>
      <w:rPr>
        <w:rFonts w:hint="default"/>
        <w:lang w:val="ro-RO" w:eastAsia="en-US" w:bidi="ar-SA"/>
      </w:rPr>
    </w:lvl>
    <w:lvl w:ilvl="4" w:tplc="0B065F62">
      <w:numFmt w:val="bullet"/>
      <w:lvlText w:val="•"/>
      <w:lvlJc w:val="left"/>
      <w:pPr>
        <w:ind w:left="4601" w:hanging="219"/>
      </w:pPr>
      <w:rPr>
        <w:rFonts w:hint="default"/>
        <w:lang w:val="ro-RO" w:eastAsia="en-US" w:bidi="ar-SA"/>
      </w:rPr>
    </w:lvl>
    <w:lvl w:ilvl="5" w:tplc="A808D5A8">
      <w:numFmt w:val="bullet"/>
      <w:lvlText w:val="•"/>
      <w:lvlJc w:val="left"/>
      <w:pPr>
        <w:ind w:left="5582" w:hanging="219"/>
      </w:pPr>
      <w:rPr>
        <w:rFonts w:hint="default"/>
        <w:lang w:val="ro-RO" w:eastAsia="en-US" w:bidi="ar-SA"/>
      </w:rPr>
    </w:lvl>
    <w:lvl w:ilvl="6" w:tplc="1EB45E94">
      <w:numFmt w:val="bullet"/>
      <w:lvlText w:val="•"/>
      <w:lvlJc w:val="left"/>
      <w:pPr>
        <w:ind w:left="6562" w:hanging="219"/>
      </w:pPr>
      <w:rPr>
        <w:rFonts w:hint="default"/>
        <w:lang w:val="ro-RO" w:eastAsia="en-US" w:bidi="ar-SA"/>
      </w:rPr>
    </w:lvl>
    <w:lvl w:ilvl="7" w:tplc="D6FC1314">
      <w:numFmt w:val="bullet"/>
      <w:lvlText w:val="•"/>
      <w:lvlJc w:val="left"/>
      <w:pPr>
        <w:ind w:left="7543" w:hanging="219"/>
      </w:pPr>
      <w:rPr>
        <w:rFonts w:hint="default"/>
        <w:lang w:val="ro-RO" w:eastAsia="en-US" w:bidi="ar-SA"/>
      </w:rPr>
    </w:lvl>
    <w:lvl w:ilvl="8" w:tplc="5FFA57BC">
      <w:numFmt w:val="bullet"/>
      <w:lvlText w:val="•"/>
      <w:lvlJc w:val="left"/>
      <w:pPr>
        <w:ind w:left="8523" w:hanging="219"/>
      </w:pPr>
      <w:rPr>
        <w:rFonts w:hint="default"/>
        <w:lang w:val="ro-RO" w:eastAsia="en-US" w:bidi="ar-SA"/>
      </w:rPr>
    </w:lvl>
  </w:abstractNum>
  <w:abstractNum w:abstractNumId="12" w15:restartNumberingAfterBreak="0">
    <w:nsid w:val="5F7B4975"/>
    <w:multiLevelType w:val="hybridMultilevel"/>
    <w:tmpl w:val="B7943224"/>
    <w:lvl w:ilvl="0" w:tplc="186AF588">
      <w:start w:val="1"/>
      <w:numFmt w:val="decimal"/>
      <w:lvlText w:val="(%1)"/>
      <w:lvlJc w:val="left"/>
      <w:pPr>
        <w:ind w:left="678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FA8EADEA">
      <w:numFmt w:val="bullet"/>
      <w:lvlText w:val="•"/>
      <w:lvlJc w:val="left"/>
      <w:pPr>
        <w:ind w:left="1660" w:hanging="221"/>
      </w:pPr>
      <w:rPr>
        <w:rFonts w:hint="default"/>
        <w:lang w:val="ro-RO" w:eastAsia="en-US" w:bidi="ar-SA"/>
      </w:rPr>
    </w:lvl>
    <w:lvl w:ilvl="2" w:tplc="802C8586">
      <w:numFmt w:val="bullet"/>
      <w:lvlText w:val="•"/>
      <w:lvlJc w:val="left"/>
      <w:pPr>
        <w:ind w:left="2640" w:hanging="221"/>
      </w:pPr>
      <w:rPr>
        <w:rFonts w:hint="default"/>
        <w:lang w:val="ro-RO" w:eastAsia="en-US" w:bidi="ar-SA"/>
      </w:rPr>
    </w:lvl>
    <w:lvl w:ilvl="3" w:tplc="C43A9AEA">
      <w:numFmt w:val="bullet"/>
      <w:lvlText w:val="•"/>
      <w:lvlJc w:val="left"/>
      <w:pPr>
        <w:ind w:left="3621" w:hanging="221"/>
      </w:pPr>
      <w:rPr>
        <w:rFonts w:hint="default"/>
        <w:lang w:val="ro-RO" w:eastAsia="en-US" w:bidi="ar-SA"/>
      </w:rPr>
    </w:lvl>
    <w:lvl w:ilvl="4" w:tplc="86B2034E">
      <w:numFmt w:val="bullet"/>
      <w:lvlText w:val="•"/>
      <w:lvlJc w:val="left"/>
      <w:pPr>
        <w:ind w:left="4601" w:hanging="221"/>
      </w:pPr>
      <w:rPr>
        <w:rFonts w:hint="default"/>
        <w:lang w:val="ro-RO" w:eastAsia="en-US" w:bidi="ar-SA"/>
      </w:rPr>
    </w:lvl>
    <w:lvl w:ilvl="5" w:tplc="315AB988">
      <w:numFmt w:val="bullet"/>
      <w:lvlText w:val="•"/>
      <w:lvlJc w:val="left"/>
      <w:pPr>
        <w:ind w:left="5582" w:hanging="221"/>
      </w:pPr>
      <w:rPr>
        <w:rFonts w:hint="default"/>
        <w:lang w:val="ro-RO" w:eastAsia="en-US" w:bidi="ar-SA"/>
      </w:rPr>
    </w:lvl>
    <w:lvl w:ilvl="6" w:tplc="322A02DC">
      <w:numFmt w:val="bullet"/>
      <w:lvlText w:val="•"/>
      <w:lvlJc w:val="left"/>
      <w:pPr>
        <w:ind w:left="6562" w:hanging="221"/>
      </w:pPr>
      <w:rPr>
        <w:rFonts w:hint="default"/>
        <w:lang w:val="ro-RO" w:eastAsia="en-US" w:bidi="ar-SA"/>
      </w:rPr>
    </w:lvl>
    <w:lvl w:ilvl="7" w:tplc="FF805916">
      <w:numFmt w:val="bullet"/>
      <w:lvlText w:val="•"/>
      <w:lvlJc w:val="left"/>
      <w:pPr>
        <w:ind w:left="7543" w:hanging="221"/>
      </w:pPr>
      <w:rPr>
        <w:rFonts w:hint="default"/>
        <w:lang w:val="ro-RO" w:eastAsia="en-US" w:bidi="ar-SA"/>
      </w:rPr>
    </w:lvl>
    <w:lvl w:ilvl="8" w:tplc="F6D62750">
      <w:numFmt w:val="bullet"/>
      <w:lvlText w:val="•"/>
      <w:lvlJc w:val="left"/>
      <w:pPr>
        <w:ind w:left="8523" w:hanging="221"/>
      </w:pPr>
      <w:rPr>
        <w:rFonts w:hint="default"/>
        <w:lang w:val="ro-RO" w:eastAsia="en-US" w:bidi="ar-SA"/>
      </w:rPr>
    </w:lvl>
  </w:abstractNum>
  <w:abstractNum w:abstractNumId="13" w15:restartNumberingAfterBreak="0">
    <w:nsid w:val="68C06A43"/>
    <w:multiLevelType w:val="hybridMultilevel"/>
    <w:tmpl w:val="D50A9C12"/>
    <w:lvl w:ilvl="0" w:tplc="D870F568">
      <w:numFmt w:val="bullet"/>
      <w:lvlText w:val="□"/>
      <w:lvlJc w:val="left"/>
      <w:pPr>
        <w:ind w:left="680" w:hanging="279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590CAE0A">
      <w:numFmt w:val="bullet"/>
      <w:lvlText w:val="•"/>
      <w:lvlJc w:val="left"/>
      <w:pPr>
        <w:ind w:left="1660" w:hanging="279"/>
      </w:pPr>
      <w:rPr>
        <w:rFonts w:hint="default"/>
        <w:lang w:val="ro-RO" w:eastAsia="en-US" w:bidi="ar-SA"/>
      </w:rPr>
    </w:lvl>
    <w:lvl w:ilvl="2" w:tplc="653643C4">
      <w:numFmt w:val="bullet"/>
      <w:lvlText w:val="•"/>
      <w:lvlJc w:val="left"/>
      <w:pPr>
        <w:ind w:left="2640" w:hanging="279"/>
      </w:pPr>
      <w:rPr>
        <w:rFonts w:hint="default"/>
        <w:lang w:val="ro-RO" w:eastAsia="en-US" w:bidi="ar-SA"/>
      </w:rPr>
    </w:lvl>
    <w:lvl w:ilvl="3" w:tplc="20BC1C3C">
      <w:numFmt w:val="bullet"/>
      <w:lvlText w:val="•"/>
      <w:lvlJc w:val="left"/>
      <w:pPr>
        <w:ind w:left="3621" w:hanging="279"/>
      </w:pPr>
      <w:rPr>
        <w:rFonts w:hint="default"/>
        <w:lang w:val="ro-RO" w:eastAsia="en-US" w:bidi="ar-SA"/>
      </w:rPr>
    </w:lvl>
    <w:lvl w:ilvl="4" w:tplc="9996B4B8">
      <w:numFmt w:val="bullet"/>
      <w:lvlText w:val="•"/>
      <w:lvlJc w:val="left"/>
      <w:pPr>
        <w:ind w:left="4601" w:hanging="279"/>
      </w:pPr>
      <w:rPr>
        <w:rFonts w:hint="default"/>
        <w:lang w:val="ro-RO" w:eastAsia="en-US" w:bidi="ar-SA"/>
      </w:rPr>
    </w:lvl>
    <w:lvl w:ilvl="5" w:tplc="78C81B1A">
      <w:numFmt w:val="bullet"/>
      <w:lvlText w:val="•"/>
      <w:lvlJc w:val="left"/>
      <w:pPr>
        <w:ind w:left="5582" w:hanging="279"/>
      </w:pPr>
      <w:rPr>
        <w:rFonts w:hint="default"/>
        <w:lang w:val="ro-RO" w:eastAsia="en-US" w:bidi="ar-SA"/>
      </w:rPr>
    </w:lvl>
    <w:lvl w:ilvl="6" w:tplc="2C0E8814">
      <w:numFmt w:val="bullet"/>
      <w:lvlText w:val="•"/>
      <w:lvlJc w:val="left"/>
      <w:pPr>
        <w:ind w:left="6562" w:hanging="279"/>
      </w:pPr>
      <w:rPr>
        <w:rFonts w:hint="default"/>
        <w:lang w:val="ro-RO" w:eastAsia="en-US" w:bidi="ar-SA"/>
      </w:rPr>
    </w:lvl>
    <w:lvl w:ilvl="7" w:tplc="E234608E">
      <w:numFmt w:val="bullet"/>
      <w:lvlText w:val="•"/>
      <w:lvlJc w:val="left"/>
      <w:pPr>
        <w:ind w:left="7543" w:hanging="279"/>
      </w:pPr>
      <w:rPr>
        <w:rFonts w:hint="default"/>
        <w:lang w:val="ro-RO" w:eastAsia="en-US" w:bidi="ar-SA"/>
      </w:rPr>
    </w:lvl>
    <w:lvl w:ilvl="8" w:tplc="B81225B8">
      <w:numFmt w:val="bullet"/>
      <w:lvlText w:val="•"/>
      <w:lvlJc w:val="left"/>
      <w:pPr>
        <w:ind w:left="8523" w:hanging="279"/>
      </w:pPr>
      <w:rPr>
        <w:rFonts w:hint="default"/>
        <w:lang w:val="ro-RO" w:eastAsia="en-US" w:bidi="ar-SA"/>
      </w:rPr>
    </w:lvl>
  </w:abstractNum>
  <w:abstractNum w:abstractNumId="14" w15:restartNumberingAfterBreak="0">
    <w:nsid w:val="74733834"/>
    <w:multiLevelType w:val="hybridMultilevel"/>
    <w:tmpl w:val="D2941D16"/>
    <w:lvl w:ilvl="0" w:tplc="1D92F0E8">
      <w:start w:val="1"/>
      <w:numFmt w:val="decimal"/>
      <w:lvlText w:val="(%1)"/>
      <w:lvlJc w:val="left"/>
      <w:pPr>
        <w:ind w:left="898" w:hanging="220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7C3CA428">
      <w:numFmt w:val="bullet"/>
      <w:lvlText w:val="•"/>
      <w:lvlJc w:val="left"/>
      <w:pPr>
        <w:ind w:left="1858" w:hanging="220"/>
      </w:pPr>
      <w:rPr>
        <w:rFonts w:hint="default"/>
        <w:lang w:val="ro-RO" w:eastAsia="en-US" w:bidi="ar-SA"/>
      </w:rPr>
    </w:lvl>
    <w:lvl w:ilvl="2" w:tplc="1D64E26A">
      <w:numFmt w:val="bullet"/>
      <w:lvlText w:val="•"/>
      <w:lvlJc w:val="left"/>
      <w:pPr>
        <w:ind w:left="2816" w:hanging="220"/>
      </w:pPr>
      <w:rPr>
        <w:rFonts w:hint="default"/>
        <w:lang w:val="ro-RO" w:eastAsia="en-US" w:bidi="ar-SA"/>
      </w:rPr>
    </w:lvl>
    <w:lvl w:ilvl="3" w:tplc="A89044EE">
      <w:numFmt w:val="bullet"/>
      <w:lvlText w:val="•"/>
      <w:lvlJc w:val="left"/>
      <w:pPr>
        <w:ind w:left="3775" w:hanging="220"/>
      </w:pPr>
      <w:rPr>
        <w:rFonts w:hint="default"/>
        <w:lang w:val="ro-RO" w:eastAsia="en-US" w:bidi="ar-SA"/>
      </w:rPr>
    </w:lvl>
    <w:lvl w:ilvl="4" w:tplc="D49290C8">
      <w:numFmt w:val="bullet"/>
      <w:lvlText w:val="•"/>
      <w:lvlJc w:val="left"/>
      <w:pPr>
        <w:ind w:left="4733" w:hanging="220"/>
      </w:pPr>
      <w:rPr>
        <w:rFonts w:hint="default"/>
        <w:lang w:val="ro-RO" w:eastAsia="en-US" w:bidi="ar-SA"/>
      </w:rPr>
    </w:lvl>
    <w:lvl w:ilvl="5" w:tplc="F2BA835A">
      <w:numFmt w:val="bullet"/>
      <w:lvlText w:val="•"/>
      <w:lvlJc w:val="left"/>
      <w:pPr>
        <w:ind w:left="5692" w:hanging="220"/>
      </w:pPr>
      <w:rPr>
        <w:rFonts w:hint="default"/>
        <w:lang w:val="ro-RO" w:eastAsia="en-US" w:bidi="ar-SA"/>
      </w:rPr>
    </w:lvl>
    <w:lvl w:ilvl="6" w:tplc="B172EF3A">
      <w:numFmt w:val="bullet"/>
      <w:lvlText w:val="•"/>
      <w:lvlJc w:val="left"/>
      <w:pPr>
        <w:ind w:left="6650" w:hanging="220"/>
      </w:pPr>
      <w:rPr>
        <w:rFonts w:hint="default"/>
        <w:lang w:val="ro-RO" w:eastAsia="en-US" w:bidi="ar-SA"/>
      </w:rPr>
    </w:lvl>
    <w:lvl w:ilvl="7" w:tplc="4A9252B4">
      <w:numFmt w:val="bullet"/>
      <w:lvlText w:val="•"/>
      <w:lvlJc w:val="left"/>
      <w:pPr>
        <w:ind w:left="7609" w:hanging="220"/>
      </w:pPr>
      <w:rPr>
        <w:rFonts w:hint="default"/>
        <w:lang w:val="ro-RO" w:eastAsia="en-US" w:bidi="ar-SA"/>
      </w:rPr>
    </w:lvl>
    <w:lvl w:ilvl="8" w:tplc="3518466C">
      <w:numFmt w:val="bullet"/>
      <w:lvlText w:val="•"/>
      <w:lvlJc w:val="left"/>
      <w:pPr>
        <w:ind w:left="8567" w:hanging="220"/>
      </w:pPr>
      <w:rPr>
        <w:rFonts w:hint="default"/>
        <w:lang w:val="ro-RO" w:eastAsia="en-US" w:bidi="ar-SA"/>
      </w:rPr>
    </w:lvl>
  </w:abstractNum>
  <w:abstractNum w:abstractNumId="15" w15:restartNumberingAfterBreak="0">
    <w:nsid w:val="748F648D"/>
    <w:multiLevelType w:val="hybridMultilevel"/>
    <w:tmpl w:val="85883250"/>
    <w:lvl w:ilvl="0" w:tplc="6F5A4712">
      <w:start w:val="1"/>
      <w:numFmt w:val="decimal"/>
      <w:lvlText w:val="%1."/>
      <w:lvlJc w:val="left"/>
      <w:pPr>
        <w:ind w:left="1094" w:hanging="417"/>
        <w:jc w:val="left"/>
      </w:pPr>
      <w:rPr>
        <w:rFonts w:ascii="Times New Roman" w:eastAsia="Times New Roman" w:hAnsi="Times New Roman" w:cs="Times New Roman" w:hint="default"/>
        <w:b/>
        <w:bCs/>
        <w:w w:val="103"/>
        <w:sz w:val="15"/>
        <w:szCs w:val="15"/>
        <w:lang w:val="ro-RO" w:eastAsia="en-US" w:bidi="ar-SA"/>
      </w:rPr>
    </w:lvl>
    <w:lvl w:ilvl="1" w:tplc="15A24B6A">
      <w:start w:val="1"/>
      <w:numFmt w:val="decimal"/>
      <w:lvlText w:val="%2."/>
      <w:lvlJc w:val="left"/>
      <w:pPr>
        <w:ind w:left="1094" w:hanging="279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2" w:tplc="78AA8F02">
      <w:numFmt w:val="bullet"/>
      <w:lvlText w:val="•"/>
      <w:lvlJc w:val="left"/>
      <w:pPr>
        <w:ind w:left="2976" w:hanging="279"/>
      </w:pPr>
      <w:rPr>
        <w:rFonts w:hint="default"/>
        <w:lang w:val="ro-RO" w:eastAsia="en-US" w:bidi="ar-SA"/>
      </w:rPr>
    </w:lvl>
    <w:lvl w:ilvl="3" w:tplc="C860B364">
      <w:numFmt w:val="bullet"/>
      <w:lvlText w:val="•"/>
      <w:lvlJc w:val="left"/>
      <w:pPr>
        <w:ind w:left="3915" w:hanging="279"/>
      </w:pPr>
      <w:rPr>
        <w:rFonts w:hint="default"/>
        <w:lang w:val="ro-RO" w:eastAsia="en-US" w:bidi="ar-SA"/>
      </w:rPr>
    </w:lvl>
    <w:lvl w:ilvl="4" w:tplc="B9BAC944">
      <w:numFmt w:val="bullet"/>
      <w:lvlText w:val="•"/>
      <w:lvlJc w:val="left"/>
      <w:pPr>
        <w:ind w:left="4853" w:hanging="279"/>
      </w:pPr>
      <w:rPr>
        <w:rFonts w:hint="default"/>
        <w:lang w:val="ro-RO" w:eastAsia="en-US" w:bidi="ar-SA"/>
      </w:rPr>
    </w:lvl>
    <w:lvl w:ilvl="5" w:tplc="EFBEF48E">
      <w:numFmt w:val="bullet"/>
      <w:lvlText w:val="•"/>
      <w:lvlJc w:val="left"/>
      <w:pPr>
        <w:ind w:left="5792" w:hanging="279"/>
      </w:pPr>
      <w:rPr>
        <w:rFonts w:hint="default"/>
        <w:lang w:val="ro-RO" w:eastAsia="en-US" w:bidi="ar-SA"/>
      </w:rPr>
    </w:lvl>
    <w:lvl w:ilvl="6" w:tplc="8F5E94FE">
      <w:numFmt w:val="bullet"/>
      <w:lvlText w:val="•"/>
      <w:lvlJc w:val="left"/>
      <w:pPr>
        <w:ind w:left="6730" w:hanging="279"/>
      </w:pPr>
      <w:rPr>
        <w:rFonts w:hint="default"/>
        <w:lang w:val="ro-RO" w:eastAsia="en-US" w:bidi="ar-SA"/>
      </w:rPr>
    </w:lvl>
    <w:lvl w:ilvl="7" w:tplc="522E40CA">
      <w:numFmt w:val="bullet"/>
      <w:lvlText w:val="•"/>
      <w:lvlJc w:val="left"/>
      <w:pPr>
        <w:ind w:left="7669" w:hanging="279"/>
      </w:pPr>
      <w:rPr>
        <w:rFonts w:hint="default"/>
        <w:lang w:val="ro-RO" w:eastAsia="en-US" w:bidi="ar-SA"/>
      </w:rPr>
    </w:lvl>
    <w:lvl w:ilvl="8" w:tplc="E55A45D8">
      <w:numFmt w:val="bullet"/>
      <w:lvlText w:val="•"/>
      <w:lvlJc w:val="left"/>
      <w:pPr>
        <w:ind w:left="8607" w:hanging="279"/>
      </w:pPr>
      <w:rPr>
        <w:rFonts w:hint="default"/>
        <w:lang w:val="ro-RO" w:eastAsia="en-US" w:bidi="ar-SA"/>
      </w:rPr>
    </w:lvl>
  </w:abstractNum>
  <w:abstractNum w:abstractNumId="16" w15:restartNumberingAfterBreak="0">
    <w:nsid w:val="7FC923ED"/>
    <w:multiLevelType w:val="hybridMultilevel"/>
    <w:tmpl w:val="F5DA68E8"/>
    <w:lvl w:ilvl="0" w:tplc="02BC3A6E">
      <w:numFmt w:val="bullet"/>
      <w:lvlText w:val="●"/>
      <w:lvlJc w:val="left"/>
      <w:pPr>
        <w:ind w:left="680" w:hanging="352"/>
      </w:pPr>
      <w:rPr>
        <w:rFonts w:ascii="Calibri" w:eastAsia="Calibri" w:hAnsi="Calibri" w:cs="Calibri" w:hint="default"/>
        <w:w w:val="103"/>
        <w:sz w:val="15"/>
        <w:szCs w:val="15"/>
        <w:lang w:val="ro-RO" w:eastAsia="en-US" w:bidi="ar-SA"/>
      </w:rPr>
    </w:lvl>
    <w:lvl w:ilvl="1" w:tplc="0A2A6B14">
      <w:numFmt w:val="bullet"/>
      <w:lvlText w:val="•"/>
      <w:lvlJc w:val="left"/>
      <w:pPr>
        <w:ind w:left="1660" w:hanging="352"/>
      </w:pPr>
      <w:rPr>
        <w:rFonts w:hint="default"/>
        <w:lang w:val="ro-RO" w:eastAsia="en-US" w:bidi="ar-SA"/>
      </w:rPr>
    </w:lvl>
    <w:lvl w:ilvl="2" w:tplc="360019AA">
      <w:numFmt w:val="bullet"/>
      <w:lvlText w:val="•"/>
      <w:lvlJc w:val="left"/>
      <w:pPr>
        <w:ind w:left="2640" w:hanging="352"/>
      </w:pPr>
      <w:rPr>
        <w:rFonts w:hint="default"/>
        <w:lang w:val="ro-RO" w:eastAsia="en-US" w:bidi="ar-SA"/>
      </w:rPr>
    </w:lvl>
    <w:lvl w:ilvl="3" w:tplc="D44287E0">
      <w:numFmt w:val="bullet"/>
      <w:lvlText w:val="•"/>
      <w:lvlJc w:val="left"/>
      <w:pPr>
        <w:ind w:left="3621" w:hanging="352"/>
      </w:pPr>
      <w:rPr>
        <w:rFonts w:hint="default"/>
        <w:lang w:val="ro-RO" w:eastAsia="en-US" w:bidi="ar-SA"/>
      </w:rPr>
    </w:lvl>
    <w:lvl w:ilvl="4" w:tplc="0F8CEBB8">
      <w:numFmt w:val="bullet"/>
      <w:lvlText w:val="•"/>
      <w:lvlJc w:val="left"/>
      <w:pPr>
        <w:ind w:left="4601" w:hanging="352"/>
      </w:pPr>
      <w:rPr>
        <w:rFonts w:hint="default"/>
        <w:lang w:val="ro-RO" w:eastAsia="en-US" w:bidi="ar-SA"/>
      </w:rPr>
    </w:lvl>
    <w:lvl w:ilvl="5" w:tplc="7FA44C6C">
      <w:numFmt w:val="bullet"/>
      <w:lvlText w:val="•"/>
      <w:lvlJc w:val="left"/>
      <w:pPr>
        <w:ind w:left="5582" w:hanging="352"/>
      </w:pPr>
      <w:rPr>
        <w:rFonts w:hint="default"/>
        <w:lang w:val="ro-RO" w:eastAsia="en-US" w:bidi="ar-SA"/>
      </w:rPr>
    </w:lvl>
    <w:lvl w:ilvl="6" w:tplc="5A78331A">
      <w:numFmt w:val="bullet"/>
      <w:lvlText w:val="•"/>
      <w:lvlJc w:val="left"/>
      <w:pPr>
        <w:ind w:left="6562" w:hanging="352"/>
      </w:pPr>
      <w:rPr>
        <w:rFonts w:hint="default"/>
        <w:lang w:val="ro-RO" w:eastAsia="en-US" w:bidi="ar-SA"/>
      </w:rPr>
    </w:lvl>
    <w:lvl w:ilvl="7" w:tplc="F4B42014">
      <w:numFmt w:val="bullet"/>
      <w:lvlText w:val="•"/>
      <w:lvlJc w:val="left"/>
      <w:pPr>
        <w:ind w:left="7543" w:hanging="352"/>
      </w:pPr>
      <w:rPr>
        <w:rFonts w:hint="default"/>
        <w:lang w:val="ro-RO" w:eastAsia="en-US" w:bidi="ar-SA"/>
      </w:rPr>
    </w:lvl>
    <w:lvl w:ilvl="8" w:tplc="E49251DC">
      <w:numFmt w:val="bullet"/>
      <w:lvlText w:val="•"/>
      <w:lvlJc w:val="left"/>
      <w:pPr>
        <w:ind w:left="8523" w:hanging="352"/>
      </w:pPr>
      <w:rPr>
        <w:rFonts w:hint="default"/>
        <w:lang w:val="ro-RO" w:eastAsia="en-US" w:bidi="ar-SA"/>
      </w:rPr>
    </w:lvl>
  </w:abstractNum>
  <w:num w:numId="1">
    <w:abstractNumId w:val="6"/>
  </w:num>
  <w:num w:numId="2">
    <w:abstractNumId w:val="15"/>
  </w:num>
  <w:num w:numId="3">
    <w:abstractNumId w:val="16"/>
  </w:num>
  <w:num w:numId="4">
    <w:abstractNumId w:val="14"/>
  </w:num>
  <w:num w:numId="5">
    <w:abstractNumId w:val="0"/>
  </w:num>
  <w:num w:numId="6">
    <w:abstractNumId w:val="11"/>
  </w:num>
  <w:num w:numId="7">
    <w:abstractNumId w:val="3"/>
  </w:num>
  <w:num w:numId="8">
    <w:abstractNumId w:val="9"/>
  </w:num>
  <w:num w:numId="9">
    <w:abstractNumId w:val="7"/>
  </w:num>
  <w:num w:numId="10">
    <w:abstractNumId w:val="12"/>
  </w:num>
  <w:num w:numId="11">
    <w:abstractNumId w:val="8"/>
  </w:num>
  <w:num w:numId="12">
    <w:abstractNumId w:val="5"/>
  </w:num>
  <w:num w:numId="13">
    <w:abstractNumId w:val="10"/>
  </w:num>
  <w:num w:numId="14">
    <w:abstractNumId w:val="13"/>
  </w:num>
  <w:num w:numId="15">
    <w:abstractNumId w:val="4"/>
  </w:num>
  <w:num w:numId="16">
    <w:abstractNumId w:val="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D0EFE"/>
    <w:rsid w:val="001471E0"/>
    <w:rsid w:val="00154F3C"/>
    <w:rsid w:val="0070732E"/>
    <w:rsid w:val="00933D4D"/>
    <w:rsid w:val="00F96F75"/>
    <w:rsid w:val="00FD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B807927"/>
  <w15:docId w15:val="{6549C12A-E47C-4412-8CCF-9762077B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pPr>
      <w:ind w:left="379" w:right="670"/>
      <w:jc w:val="center"/>
      <w:outlineLvl w:val="0"/>
    </w:pPr>
    <w:rPr>
      <w:b/>
      <w:bCs/>
      <w:sz w:val="25"/>
      <w:szCs w:val="25"/>
    </w:rPr>
  </w:style>
  <w:style w:type="paragraph" w:styleId="Heading2">
    <w:name w:val="heading 2"/>
    <w:basedOn w:val="Normal"/>
    <w:uiPriority w:val="9"/>
    <w:unhideWhenUsed/>
    <w:qFormat/>
    <w:pPr>
      <w:spacing w:before="68"/>
      <w:ind w:right="685"/>
      <w:jc w:val="center"/>
      <w:outlineLvl w:val="1"/>
    </w:pPr>
    <w:rPr>
      <w:b/>
      <w:bCs/>
      <w:sz w:val="23"/>
      <w:szCs w:val="23"/>
    </w:rPr>
  </w:style>
  <w:style w:type="paragraph" w:styleId="Heading3">
    <w:name w:val="heading 3"/>
    <w:basedOn w:val="Normal"/>
    <w:uiPriority w:val="9"/>
    <w:unhideWhenUsed/>
    <w:qFormat/>
    <w:pPr>
      <w:ind w:left="379"/>
      <w:jc w:val="center"/>
      <w:outlineLvl w:val="2"/>
    </w:pPr>
    <w:rPr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80"/>
    </w:pPr>
    <w:rPr>
      <w:sz w:val="15"/>
      <w:szCs w:val="15"/>
    </w:rPr>
  </w:style>
  <w:style w:type="paragraph" w:styleId="Title">
    <w:name w:val="Title"/>
    <w:basedOn w:val="Normal"/>
    <w:uiPriority w:val="10"/>
    <w:qFormat/>
    <w:pPr>
      <w:spacing w:before="88"/>
      <w:ind w:left="377" w:right="24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680" w:hanging="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54F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4F3C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54F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4F3C"/>
    <w:rPr>
      <w:rFonts w:ascii="Times New Roman" w:eastAsia="Times New Roman" w:hAnsi="Times New Roman" w:cs="Times New Roman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dpr@ase.ro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2079</Words>
  <Characters>12064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14115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2026-02-22T21:02:00Z</dcterms:created>
  <dcterms:modified xsi:type="dcterms:W3CDTF">2026-02-22T21:02:00Z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2024-01-09T00:00:00Z</vt:filetime>
  </property>
</Properties>
</file>